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E5A"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0BBD7501"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7E3E66D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9"/>
        <w:gridCol w:w="6378"/>
      </w:tblGrid>
      <w:tr w:rsidR="00870E6A" w:rsidRPr="00870E6A" w14:paraId="0749D9FD" w14:textId="77777777" w:rsidTr="58214800">
        <w:trPr>
          <w:trHeight w:val="454"/>
        </w:trPr>
        <w:tc>
          <w:tcPr>
            <w:tcW w:w="2694" w:type="dxa"/>
            <w:gridSpan w:val="2"/>
            <w:vAlign w:val="center"/>
          </w:tcPr>
          <w:p w14:paraId="3AFBA716"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6345C956" w14:textId="424CF2C5" w:rsidR="00870E6A" w:rsidRPr="00870E6A" w:rsidRDefault="7ABAFFDA" w:rsidP="00870E6A">
            <w:r w:rsidRPr="7AAE8791">
              <w:rPr>
                <w:rFonts w:ascii="Calibri" w:eastAsia="Calibri" w:hAnsi="Calibri" w:cs="Calibri"/>
                <w:color w:val="000000" w:themeColor="text1"/>
                <w:sz w:val="24"/>
                <w:szCs w:val="24"/>
              </w:rPr>
              <w:t>September 202</w:t>
            </w:r>
            <w:r w:rsidR="008D7A0E">
              <w:rPr>
                <w:rFonts w:ascii="Calibri" w:eastAsia="Calibri" w:hAnsi="Calibri" w:cs="Calibri"/>
                <w:color w:val="000000" w:themeColor="text1"/>
                <w:sz w:val="24"/>
                <w:szCs w:val="24"/>
              </w:rPr>
              <w:t>5</w:t>
            </w:r>
            <w:r w:rsidRPr="7AAE8791">
              <w:rPr>
                <w:rFonts w:ascii="Calibri" w:eastAsia="Calibri" w:hAnsi="Calibri" w:cs="Calibri"/>
                <w:color w:val="000000" w:themeColor="text1"/>
                <w:sz w:val="24"/>
                <w:szCs w:val="24"/>
              </w:rPr>
              <w:t xml:space="preserve"> t/m januari 202</w:t>
            </w:r>
            <w:r w:rsidR="008D7A0E">
              <w:rPr>
                <w:rFonts w:ascii="Calibri" w:eastAsia="Calibri" w:hAnsi="Calibri" w:cs="Calibri"/>
                <w:color w:val="000000" w:themeColor="text1"/>
                <w:sz w:val="24"/>
                <w:szCs w:val="24"/>
              </w:rPr>
              <w:t>6</w:t>
            </w:r>
            <w:r w:rsidRPr="7AAE8791">
              <w:rPr>
                <w:rFonts w:ascii="Calibri" w:eastAsia="Calibri" w:hAnsi="Calibri" w:cs="Calibri"/>
                <w:color w:val="000000" w:themeColor="text1"/>
                <w:sz w:val="24"/>
                <w:szCs w:val="24"/>
              </w:rPr>
              <w:t xml:space="preserve"> </w:t>
            </w:r>
            <w:r w:rsidRPr="7AAE8791">
              <w:rPr>
                <w:rFonts w:ascii="Calibri" w:eastAsia="Calibri" w:hAnsi="Calibri" w:cs="Calibri"/>
                <w:sz w:val="24"/>
                <w:szCs w:val="24"/>
              </w:rPr>
              <w:t xml:space="preserve"> </w:t>
            </w:r>
          </w:p>
        </w:tc>
      </w:tr>
      <w:tr w:rsidR="00870E6A" w:rsidRPr="00870E6A" w14:paraId="29A55EB2" w14:textId="77777777" w:rsidTr="58214800">
        <w:trPr>
          <w:trHeight w:val="454"/>
        </w:trPr>
        <w:tc>
          <w:tcPr>
            <w:tcW w:w="2694" w:type="dxa"/>
            <w:gridSpan w:val="2"/>
            <w:vAlign w:val="center"/>
          </w:tcPr>
          <w:p w14:paraId="373C680C"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2370637C" w14:textId="77777777" w:rsidR="00870E6A" w:rsidRPr="00870E6A" w:rsidRDefault="00870E6A" w:rsidP="00870E6A">
            <w:pPr>
              <w:rPr>
                <w:rFonts w:eastAsiaTheme="minorEastAsia"/>
                <w:sz w:val="24"/>
                <w:szCs w:val="24"/>
                <w:lang w:eastAsia="zh-CN"/>
              </w:rPr>
            </w:pPr>
          </w:p>
        </w:tc>
      </w:tr>
      <w:tr w:rsidR="00870E6A" w:rsidRPr="00870E6A" w14:paraId="3F7C7D92" w14:textId="77777777" w:rsidTr="58214800">
        <w:trPr>
          <w:trHeight w:val="454"/>
        </w:trPr>
        <w:tc>
          <w:tcPr>
            <w:tcW w:w="2694" w:type="dxa"/>
            <w:gridSpan w:val="2"/>
            <w:vAlign w:val="center"/>
          </w:tcPr>
          <w:p w14:paraId="482E938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3DDF6D9A" w14:textId="6173C713" w:rsidR="00870E6A" w:rsidRPr="00870E6A" w:rsidRDefault="7B85AF39" w:rsidP="58214800">
            <w:pPr>
              <w:rPr>
                <w:rFonts w:eastAsiaTheme="minorEastAsia"/>
                <w:sz w:val="24"/>
                <w:szCs w:val="24"/>
                <w:lang w:eastAsia="zh-CN"/>
              </w:rPr>
            </w:pPr>
            <w:r w:rsidRPr="58214800">
              <w:rPr>
                <w:rFonts w:eastAsiaTheme="minorEastAsia"/>
                <w:sz w:val="24"/>
                <w:szCs w:val="24"/>
                <w:lang w:eastAsia="zh-CN"/>
              </w:rPr>
              <w:t>Kenniscentrum Zorginnovatie</w:t>
            </w:r>
          </w:p>
        </w:tc>
      </w:tr>
      <w:tr w:rsidR="00870E6A" w:rsidRPr="00870E6A" w14:paraId="4AE95C96" w14:textId="77777777" w:rsidTr="58214800">
        <w:trPr>
          <w:trHeight w:val="454"/>
        </w:trPr>
        <w:tc>
          <w:tcPr>
            <w:tcW w:w="2694" w:type="dxa"/>
            <w:gridSpan w:val="2"/>
            <w:vAlign w:val="center"/>
          </w:tcPr>
          <w:p w14:paraId="25EA0E9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1F3EE524" w14:textId="1D4C820B" w:rsidR="00870E6A" w:rsidRPr="00870E6A" w:rsidRDefault="00870E6A" w:rsidP="00870E6A">
            <w:pPr>
              <w:rPr>
                <w:rFonts w:eastAsiaTheme="minorEastAsia"/>
                <w:sz w:val="24"/>
                <w:szCs w:val="24"/>
                <w:lang w:eastAsia="zh-CN"/>
              </w:rPr>
            </w:pPr>
          </w:p>
        </w:tc>
      </w:tr>
      <w:tr w:rsidR="00870E6A" w:rsidRPr="00755E21" w14:paraId="1BF42EF4" w14:textId="77777777" w:rsidTr="58214800">
        <w:trPr>
          <w:trHeight w:val="454"/>
        </w:trPr>
        <w:tc>
          <w:tcPr>
            <w:tcW w:w="2694" w:type="dxa"/>
            <w:gridSpan w:val="2"/>
            <w:vAlign w:val="center"/>
          </w:tcPr>
          <w:p w14:paraId="7591BD68"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731C3397" w14:textId="3B99AE01" w:rsidR="00870E6A" w:rsidRPr="00755E21" w:rsidRDefault="5207847A" w:rsidP="58214800">
            <w:pPr>
              <w:rPr>
                <w:rFonts w:eastAsiaTheme="minorEastAsia"/>
                <w:sz w:val="24"/>
                <w:szCs w:val="24"/>
                <w:lang w:val="en-US" w:eastAsia="zh-CN"/>
              </w:rPr>
            </w:pPr>
            <w:r w:rsidRPr="00755E21">
              <w:rPr>
                <w:rFonts w:eastAsiaTheme="minorEastAsia"/>
                <w:sz w:val="24"/>
                <w:szCs w:val="24"/>
                <w:lang w:val="en-US" w:eastAsia="zh-CN"/>
              </w:rPr>
              <w:t xml:space="preserve">Janet Been-Dahmen &amp; Sharon Visser </w:t>
            </w:r>
          </w:p>
        </w:tc>
      </w:tr>
      <w:tr w:rsidR="00870E6A" w:rsidRPr="00870E6A" w14:paraId="2A2EE5C4" w14:textId="77777777" w:rsidTr="58214800">
        <w:trPr>
          <w:trHeight w:val="454"/>
        </w:trPr>
        <w:tc>
          <w:tcPr>
            <w:tcW w:w="2694" w:type="dxa"/>
            <w:gridSpan w:val="2"/>
            <w:vAlign w:val="center"/>
          </w:tcPr>
          <w:p w14:paraId="344E71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405F7C43" w14:textId="158BE8E6" w:rsidR="00870E6A" w:rsidRPr="00870E6A" w:rsidRDefault="00755E21" w:rsidP="58214800">
            <w:pPr>
              <w:rPr>
                <w:rFonts w:eastAsiaTheme="minorEastAsia"/>
                <w:sz w:val="24"/>
                <w:szCs w:val="24"/>
                <w:lang w:eastAsia="zh-CN"/>
              </w:rPr>
            </w:pPr>
            <w:hyperlink r:id="rId11">
              <w:r w:rsidR="5F1445B8" w:rsidRPr="58214800">
                <w:rPr>
                  <w:rStyle w:val="Hyperlink"/>
                  <w:rFonts w:eastAsiaTheme="minorEastAsia"/>
                  <w:sz w:val="24"/>
                  <w:szCs w:val="24"/>
                  <w:lang w:eastAsia="zh-CN"/>
                </w:rPr>
                <w:t>j.m.j.been-dahmen@hr.nl</w:t>
              </w:r>
            </w:hyperlink>
            <w:r w:rsidR="5F1445B8" w:rsidRPr="58214800">
              <w:rPr>
                <w:rFonts w:eastAsiaTheme="minorEastAsia"/>
                <w:sz w:val="24"/>
                <w:szCs w:val="24"/>
                <w:lang w:eastAsia="zh-CN"/>
              </w:rPr>
              <w:t xml:space="preserve"> / </w:t>
            </w:r>
            <w:hyperlink r:id="rId12">
              <w:r w:rsidR="5F1445B8" w:rsidRPr="58214800">
                <w:rPr>
                  <w:rStyle w:val="Hyperlink"/>
                  <w:rFonts w:eastAsiaTheme="minorEastAsia"/>
                  <w:sz w:val="24"/>
                  <w:szCs w:val="24"/>
                  <w:lang w:eastAsia="zh-CN"/>
                </w:rPr>
                <w:t>s.b.f.visser@hr.nl</w:t>
              </w:r>
            </w:hyperlink>
            <w:r w:rsidR="5F1445B8" w:rsidRPr="58214800">
              <w:rPr>
                <w:rFonts w:eastAsiaTheme="minorEastAsia"/>
                <w:sz w:val="24"/>
                <w:szCs w:val="24"/>
                <w:lang w:eastAsia="zh-CN"/>
              </w:rPr>
              <w:t xml:space="preserve"> </w:t>
            </w:r>
          </w:p>
        </w:tc>
      </w:tr>
      <w:tr w:rsidR="00870E6A" w:rsidRPr="00870E6A" w14:paraId="28365051" w14:textId="77777777" w:rsidTr="58214800">
        <w:trPr>
          <w:trHeight w:val="454"/>
        </w:trPr>
        <w:tc>
          <w:tcPr>
            <w:tcW w:w="2694" w:type="dxa"/>
            <w:gridSpan w:val="2"/>
            <w:vAlign w:val="center"/>
          </w:tcPr>
          <w:p w14:paraId="643158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54179830" w14:textId="7D133D71" w:rsidR="00870E6A" w:rsidRPr="00870E6A" w:rsidRDefault="008D7A0E" w:rsidP="00870E6A">
            <w:pPr>
              <w:rPr>
                <w:rFonts w:eastAsiaTheme="minorEastAsia"/>
                <w:sz w:val="24"/>
                <w:szCs w:val="24"/>
                <w:lang w:eastAsia="zh-CN"/>
              </w:rPr>
            </w:pPr>
            <w:r>
              <w:rPr>
                <w:rFonts w:eastAsiaTheme="minorEastAsia"/>
                <w:sz w:val="24"/>
                <w:szCs w:val="24"/>
                <w:lang w:eastAsia="zh-CN"/>
              </w:rPr>
              <w:t xml:space="preserve">Morele dilemma’s van verpleegkundigen </w:t>
            </w:r>
          </w:p>
        </w:tc>
      </w:tr>
      <w:tr w:rsidR="00870E6A" w:rsidRPr="00870E6A" w14:paraId="7F652EDE" w14:textId="77777777" w:rsidTr="58214800">
        <w:trPr>
          <w:trHeight w:val="1418"/>
        </w:trPr>
        <w:tc>
          <w:tcPr>
            <w:tcW w:w="2685" w:type="dxa"/>
          </w:tcPr>
          <w:p w14:paraId="00EFC39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gridSpan w:val="2"/>
          </w:tcPr>
          <w:p w14:paraId="46614A3C" w14:textId="3CD9DC65" w:rsidR="00CC699B" w:rsidRDefault="00C523DD" w:rsidP="078C0206">
            <w:pPr>
              <w:rPr>
                <w:rFonts w:eastAsiaTheme="minorEastAsia"/>
                <w:sz w:val="24"/>
                <w:szCs w:val="24"/>
                <w:lang w:eastAsia="zh-CN"/>
              </w:rPr>
            </w:pPr>
            <w:r w:rsidRPr="078C0206">
              <w:rPr>
                <w:rFonts w:eastAsiaTheme="minorEastAsia"/>
                <w:sz w:val="24"/>
                <w:szCs w:val="24"/>
                <w:lang w:eastAsia="zh-CN"/>
              </w:rPr>
              <w:t>Verpleegkundigen hebben</w:t>
            </w:r>
            <w:r w:rsidR="00076BCE" w:rsidRPr="078C0206">
              <w:rPr>
                <w:rFonts w:eastAsiaTheme="minorEastAsia"/>
                <w:sz w:val="24"/>
                <w:szCs w:val="24"/>
                <w:lang w:eastAsia="zh-CN"/>
              </w:rPr>
              <w:t xml:space="preserve"> door de complexiteit in zorg steeds vaker tijdens hun werk te make</w:t>
            </w:r>
            <w:r w:rsidRPr="078C0206">
              <w:rPr>
                <w:rFonts w:eastAsiaTheme="minorEastAsia"/>
                <w:sz w:val="24"/>
                <w:szCs w:val="24"/>
                <w:lang w:eastAsia="zh-CN"/>
              </w:rPr>
              <w:t xml:space="preserve">n met moreel lastige situaties. </w:t>
            </w:r>
            <w:r w:rsidR="00CC699B" w:rsidRPr="078C0206">
              <w:rPr>
                <w:rFonts w:eastAsiaTheme="minorEastAsia"/>
                <w:sz w:val="24"/>
                <w:szCs w:val="24"/>
                <w:lang w:eastAsia="zh-CN"/>
              </w:rPr>
              <w:t xml:space="preserve">Kwalitatief onderzoek uit Noorwegen heeft aangetoond dat verpleegkundigen uit de acute psychiatrie morele stress kunnen ervaren bij de toepassing van dwangmaatregelen, gebrek aan geschikte behandelmogelijkheden, en het werken met ernstig zieke patiënten bij beperkte personele bezetting en beschikbare tijd </w:t>
            </w:r>
            <w:r w:rsidRPr="078C0206">
              <w:rPr>
                <w:rFonts w:eastAsiaTheme="minorEastAsia"/>
                <w:sz w:val="24"/>
                <w:szCs w:val="24"/>
                <w:lang w:eastAsia="zh-CN"/>
              </w:rPr>
              <w:fldChar w:fldCharType="begin"/>
            </w:r>
            <w:r w:rsidRPr="078C0206">
              <w:rPr>
                <w:rFonts w:eastAsiaTheme="minorEastAsia"/>
                <w:sz w:val="24"/>
                <w:szCs w:val="24"/>
                <w:lang w:eastAsia="zh-CN"/>
              </w:rPr>
              <w:instrText xml:space="preserve"> ADDIN EN.CITE &lt;EndNote&gt;&lt;Cite&gt;&lt;Author&gt;Jansen&lt;/Author&gt;&lt;Year&gt;2020&lt;/Year&gt;&lt;RecNum&gt;301&lt;/RecNum&gt;&lt;DisplayText&gt;(Jansen et al., 2020)&lt;/DisplayText&gt;&lt;record&gt;&lt;rec-number&gt;301&lt;/rec-number&gt;&lt;foreign-keys&gt;&lt;key app="EN" db-id="ad5020satsx9doewresvf2eirtexaav2fxr2" timestamp="1745502045"&gt;301&lt;/key&gt;&lt;/foreign-keys&gt;&lt;ref-type name="Journal Article"&gt;17&lt;/ref-type&gt;&lt;contributors&gt;&lt;authors&gt;&lt;author&gt;Jansen, Trine-Lise&lt;/author&gt;&lt;author&gt;Hem, Marit Helene&lt;/author&gt;&lt;author&gt;Dambolt, Lars Johan&lt;/author&gt;&lt;author&gt;Hanssen, Ingrid&lt;/author&gt;&lt;/authors&gt;&lt;/contributors&gt;&lt;titles&gt;&lt;title&gt;Moral distress in acute psychiatric nursing: Multifaceted dilemmas and demands&lt;/title&gt;&lt;secondary-title&gt;Nursing Ethics&lt;/secondary-title&gt;&lt;/titles&gt;&lt;periodical&gt;&lt;full-title&gt;Nursing Ethics&lt;/full-title&gt;&lt;/periodical&gt;&lt;pages&gt;1315-1326&lt;/pages&gt;&lt;volume&gt;27&lt;/volume&gt;&lt;number&gt;5&lt;/number&gt;&lt;keywords&gt;&lt;keyword&gt;Moral dilemmas, moral distress, moral doubt, psychiatric acute care, psychiatric nursing&lt;/keyword&gt;&lt;/keywords&gt;&lt;dates&gt;&lt;year&gt;2020&lt;/year&gt;&lt;/dates&gt;&lt;accession-num&gt;31631779&lt;/accession-num&gt;&lt;urls&gt;&lt;related-urls&gt;&lt;url&gt;https://journals.sagepub.com/doi/abs/10.1177/0969733019877526&lt;/url&gt;&lt;/related-urls&gt;&lt;/urls&gt;&lt;electronic-resource-num&gt;10.1177/0969733019877526&lt;/electronic-resource-num&gt;&lt;/record&gt;&lt;/Cite&gt;&lt;/EndNote&gt;</w:instrText>
            </w:r>
            <w:r w:rsidRPr="078C0206">
              <w:rPr>
                <w:rFonts w:eastAsiaTheme="minorEastAsia"/>
                <w:sz w:val="24"/>
                <w:szCs w:val="24"/>
                <w:lang w:eastAsia="zh-CN"/>
              </w:rPr>
              <w:fldChar w:fldCharType="separate"/>
            </w:r>
            <w:r w:rsidR="00CC699B" w:rsidRPr="078C0206">
              <w:rPr>
                <w:rFonts w:eastAsiaTheme="minorEastAsia"/>
                <w:noProof/>
                <w:sz w:val="24"/>
                <w:szCs w:val="24"/>
                <w:lang w:eastAsia="zh-CN"/>
              </w:rPr>
              <w:t>(Jansen et al., 2020)</w:t>
            </w:r>
            <w:r w:rsidRPr="078C0206">
              <w:rPr>
                <w:rFonts w:eastAsiaTheme="minorEastAsia"/>
                <w:sz w:val="24"/>
                <w:szCs w:val="24"/>
                <w:lang w:eastAsia="zh-CN"/>
              </w:rPr>
              <w:fldChar w:fldCharType="end"/>
            </w:r>
            <w:r w:rsidR="00CC699B" w:rsidRPr="078C0206">
              <w:rPr>
                <w:rFonts w:eastAsiaTheme="minorEastAsia"/>
                <w:sz w:val="24"/>
                <w:szCs w:val="24"/>
                <w:lang w:eastAsia="zh-CN"/>
              </w:rPr>
              <w:t xml:space="preserve">. Dit kan onder andere leiden tot gevoelens van schuld, frustratie, boosheid, somberheid en uitgeput zijn </w:t>
            </w:r>
            <w:r w:rsidRPr="078C0206">
              <w:rPr>
                <w:rFonts w:eastAsiaTheme="minorEastAsia"/>
                <w:sz w:val="24"/>
                <w:szCs w:val="24"/>
                <w:lang w:eastAsia="zh-CN"/>
              </w:rPr>
              <w:fldChar w:fldCharType="begin"/>
            </w:r>
            <w:r w:rsidRPr="078C0206">
              <w:rPr>
                <w:rFonts w:eastAsiaTheme="minorEastAsia"/>
                <w:sz w:val="24"/>
                <w:szCs w:val="24"/>
                <w:lang w:eastAsia="zh-CN"/>
              </w:rPr>
              <w:instrText xml:space="preserve"> ADDIN EN.CITE &lt;EndNote&gt;&lt;Cite&gt;&lt;Author&gt;Jansen&lt;/Author&gt;&lt;Year&gt;2020&lt;/Year&gt;&lt;RecNum&gt;301&lt;/RecNum&gt;&lt;DisplayText&gt;(Jansen et al., 2020)&lt;/DisplayText&gt;&lt;record&gt;&lt;rec-number&gt;301&lt;/rec-number&gt;&lt;foreign-keys&gt;&lt;key app="EN" db-id="ad5020satsx9doewresvf2eirtexaav2fxr2" timestamp="1745502045"&gt;301&lt;/key&gt;&lt;/foreign-keys&gt;&lt;ref-type name="Journal Article"&gt;17&lt;/ref-type&gt;&lt;contributors&gt;&lt;authors&gt;&lt;author&gt;Jansen, Trine-Lise&lt;/author&gt;&lt;author&gt;Hem, Marit Helene&lt;/author&gt;&lt;author&gt;Dambolt, Lars Johan&lt;/author&gt;&lt;author&gt;Hanssen, Ingrid&lt;/author&gt;&lt;/authors&gt;&lt;/contributors&gt;&lt;titles&gt;&lt;title&gt;Moral distress in acute psychiatric nursing: Multifaceted dilemmas and demands&lt;/title&gt;&lt;secondary-title&gt;Nursing Ethics&lt;/secondary-title&gt;&lt;/titles&gt;&lt;periodical&gt;&lt;full-title&gt;Nursing Ethics&lt;/full-title&gt;&lt;/periodical&gt;&lt;pages&gt;1315-1326&lt;/pages&gt;&lt;volume&gt;27&lt;/volume&gt;&lt;number&gt;5&lt;/number&gt;&lt;keywords&gt;&lt;keyword&gt;Moral dilemmas, moral distress, moral doubt, psychiatric acute care, psychiatric nursing&lt;/keyword&gt;&lt;/keywords&gt;&lt;dates&gt;&lt;year&gt;2020&lt;/year&gt;&lt;/dates&gt;&lt;accession-num&gt;31631779&lt;/accession-num&gt;&lt;urls&gt;&lt;related-urls&gt;&lt;url&gt;https://journals.sagepub.com/doi/abs/10.1177/0969733019877526&lt;/url&gt;&lt;/related-urls&gt;&lt;/urls&gt;&lt;electronic-resource-num&gt;10.1177/0969733019877526&lt;/electronic-resource-num&gt;&lt;/record&gt;&lt;/Cite&gt;&lt;/EndNote&gt;</w:instrText>
            </w:r>
            <w:r w:rsidRPr="078C0206">
              <w:rPr>
                <w:rFonts w:eastAsiaTheme="minorEastAsia"/>
                <w:sz w:val="24"/>
                <w:szCs w:val="24"/>
                <w:lang w:eastAsia="zh-CN"/>
              </w:rPr>
              <w:fldChar w:fldCharType="separate"/>
            </w:r>
            <w:r w:rsidR="00CC699B" w:rsidRPr="078C0206">
              <w:rPr>
                <w:rFonts w:eastAsiaTheme="minorEastAsia"/>
                <w:noProof/>
                <w:sz w:val="24"/>
                <w:szCs w:val="24"/>
                <w:lang w:eastAsia="zh-CN"/>
              </w:rPr>
              <w:t>(Jansen et al., 2020)</w:t>
            </w:r>
            <w:r w:rsidRPr="078C0206">
              <w:rPr>
                <w:rFonts w:eastAsiaTheme="minorEastAsia"/>
                <w:sz w:val="24"/>
                <w:szCs w:val="24"/>
                <w:lang w:eastAsia="zh-CN"/>
              </w:rPr>
              <w:fldChar w:fldCharType="end"/>
            </w:r>
            <w:r w:rsidR="00CC699B" w:rsidRPr="078C0206">
              <w:rPr>
                <w:rFonts w:eastAsiaTheme="minorEastAsia"/>
                <w:sz w:val="24"/>
                <w:szCs w:val="24"/>
                <w:lang w:eastAsia="zh-CN"/>
              </w:rPr>
              <w:t xml:space="preserve">.  </w:t>
            </w:r>
          </w:p>
          <w:p w14:paraId="7D95E1C7" w14:textId="77777777" w:rsidR="00CC699B" w:rsidRDefault="00CC699B" w:rsidP="00870E6A">
            <w:pPr>
              <w:rPr>
                <w:rFonts w:eastAsiaTheme="minorEastAsia"/>
                <w:sz w:val="24"/>
                <w:szCs w:val="24"/>
                <w:lang w:eastAsia="zh-CN"/>
              </w:rPr>
            </w:pPr>
          </w:p>
          <w:p w14:paraId="0A561213" w14:textId="28412A0B" w:rsidR="00C523DD" w:rsidRDefault="00076BCE" w:rsidP="58214800">
            <w:pPr>
              <w:rPr>
                <w:rFonts w:eastAsiaTheme="minorEastAsia"/>
                <w:color w:val="FF0000"/>
                <w:sz w:val="24"/>
                <w:szCs w:val="24"/>
                <w:lang w:eastAsia="zh-CN"/>
              </w:rPr>
            </w:pPr>
            <w:r w:rsidRPr="58214800">
              <w:rPr>
                <w:rFonts w:eastAsiaTheme="minorEastAsia"/>
                <w:sz w:val="24"/>
                <w:szCs w:val="24"/>
                <w:lang w:eastAsia="zh-CN"/>
              </w:rPr>
              <w:t>Eerder onderzoek onder ziekenhuis verpleegkundigen in Nederland liet zien dat zij vooral morele dilemma’s ervaren rondom organisatorische aspecten en zorg rond het levenseinde (Stoppelenburg &amp; Oldenme</w:t>
            </w:r>
            <w:r w:rsidR="00755E21">
              <w:rPr>
                <w:rFonts w:eastAsiaTheme="minorEastAsia"/>
                <w:sz w:val="24"/>
                <w:szCs w:val="24"/>
                <w:lang w:eastAsia="zh-CN"/>
              </w:rPr>
              <w:t>n</w:t>
            </w:r>
            <w:r w:rsidRPr="58214800">
              <w:rPr>
                <w:rFonts w:eastAsiaTheme="minorEastAsia"/>
                <w:sz w:val="24"/>
                <w:szCs w:val="24"/>
                <w:lang w:eastAsia="zh-CN"/>
              </w:rPr>
              <w:t xml:space="preserve">ger, 2025; Oldenmenger, Berger &amp; Stoppelenburg, 2024). Tot op heden is onbekend hoe </w:t>
            </w:r>
            <w:r w:rsidR="00CC699B" w:rsidRPr="58214800">
              <w:rPr>
                <w:rFonts w:eastAsiaTheme="minorEastAsia"/>
                <w:sz w:val="24"/>
                <w:szCs w:val="24"/>
                <w:lang w:eastAsia="zh-CN"/>
              </w:rPr>
              <w:t xml:space="preserve">het gesteld is met de morele veerkracht van </w:t>
            </w:r>
            <w:r w:rsidRPr="58214800">
              <w:rPr>
                <w:rFonts w:eastAsiaTheme="minorEastAsia"/>
                <w:sz w:val="24"/>
                <w:szCs w:val="24"/>
                <w:lang w:eastAsia="zh-CN"/>
              </w:rPr>
              <w:t xml:space="preserve">verpleegkundigen op klinische afdelingen </w:t>
            </w:r>
            <w:r w:rsidR="6347EBFC" w:rsidRPr="58214800">
              <w:rPr>
                <w:rFonts w:eastAsiaTheme="minorEastAsia"/>
                <w:sz w:val="24"/>
                <w:szCs w:val="24"/>
                <w:lang w:eastAsia="zh-CN"/>
              </w:rPr>
              <w:t xml:space="preserve">en in ambulante teams </w:t>
            </w:r>
            <w:r w:rsidRPr="58214800">
              <w:rPr>
                <w:rFonts w:eastAsiaTheme="minorEastAsia"/>
                <w:sz w:val="24"/>
                <w:szCs w:val="24"/>
                <w:lang w:eastAsia="zh-CN"/>
              </w:rPr>
              <w:t>in de Geestelijke gezondheidszorg</w:t>
            </w:r>
            <w:r w:rsidR="00CC699B" w:rsidRPr="58214800">
              <w:rPr>
                <w:rFonts w:eastAsiaTheme="minorEastAsia"/>
                <w:sz w:val="24"/>
                <w:szCs w:val="24"/>
                <w:lang w:eastAsia="zh-CN"/>
              </w:rPr>
              <w:t xml:space="preserve">. </w:t>
            </w:r>
          </w:p>
          <w:p w14:paraId="3EE1E78A" w14:textId="719621D4" w:rsidR="7C965A3A" w:rsidRDefault="7C965A3A" w:rsidP="7C965A3A">
            <w:pPr>
              <w:rPr>
                <w:rFonts w:eastAsiaTheme="minorEastAsia"/>
                <w:sz w:val="24"/>
                <w:szCs w:val="24"/>
                <w:lang w:eastAsia="zh-CN"/>
              </w:rPr>
            </w:pPr>
          </w:p>
          <w:p w14:paraId="2DEE0033" w14:textId="6E301BF0" w:rsidR="005E54A1" w:rsidRDefault="005E54A1" w:rsidP="00870E6A">
            <w:pPr>
              <w:rPr>
                <w:rFonts w:eastAsiaTheme="minorEastAsia"/>
                <w:sz w:val="24"/>
                <w:szCs w:val="24"/>
                <w:lang w:eastAsia="zh-CN"/>
              </w:rPr>
            </w:pPr>
            <w:r>
              <w:rPr>
                <w:rFonts w:eastAsiaTheme="minorEastAsia"/>
                <w:sz w:val="24"/>
                <w:szCs w:val="24"/>
                <w:lang w:eastAsia="zh-CN"/>
              </w:rPr>
              <w:t>Dit leidt tot de volgende onderzoeksvraag:</w:t>
            </w:r>
          </w:p>
          <w:p w14:paraId="46ACCB09" w14:textId="77777777" w:rsidR="005E54A1" w:rsidRDefault="005E54A1" w:rsidP="00870E6A">
            <w:pPr>
              <w:rPr>
                <w:rFonts w:eastAsiaTheme="minorEastAsia"/>
                <w:sz w:val="24"/>
                <w:szCs w:val="24"/>
                <w:lang w:eastAsia="zh-CN"/>
              </w:rPr>
            </w:pPr>
          </w:p>
          <w:p w14:paraId="0FA0AA7C" w14:textId="04CAFA2C" w:rsidR="005E54A1" w:rsidRDefault="00BC0DFB" w:rsidP="58214800">
            <w:pPr>
              <w:rPr>
                <w:rFonts w:eastAsiaTheme="minorEastAsia"/>
                <w:i/>
                <w:iCs/>
                <w:sz w:val="24"/>
                <w:szCs w:val="24"/>
                <w:lang w:eastAsia="zh-CN"/>
              </w:rPr>
            </w:pPr>
            <w:r w:rsidRPr="58214800">
              <w:rPr>
                <w:rFonts w:eastAsiaTheme="minorEastAsia"/>
                <w:i/>
                <w:iCs/>
                <w:sz w:val="24"/>
                <w:szCs w:val="24"/>
                <w:lang w:eastAsia="zh-CN"/>
              </w:rPr>
              <w:t xml:space="preserve">Hoe </w:t>
            </w:r>
            <w:r w:rsidR="00C523DD" w:rsidRPr="58214800">
              <w:rPr>
                <w:rFonts w:eastAsiaTheme="minorEastAsia"/>
                <w:i/>
                <w:iCs/>
                <w:sz w:val="24"/>
                <w:szCs w:val="24"/>
                <w:lang w:eastAsia="zh-CN"/>
              </w:rPr>
              <w:t>gaan verpleegkundigen werkzaam op een klinische afdeling</w:t>
            </w:r>
            <w:r w:rsidR="71FE4282" w:rsidRPr="58214800">
              <w:rPr>
                <w:rFonts w:eastAsiaTheme="minorEastAsia"/>
                <w:i/>
                <w:iCs/>
                <w:sz w:val="24"/>
                <w:szCs w:val="24"/>
                <w:lang w:eastAsia="zh-CN"/>
              </w:rPr>
              <w:t xml:space="preserve"> of in een ambulant team</w:t>
            </w:r>
            <w:r w:rsidR="00C523DD" w:rsidRPr="58214800">
              <w:rPr>
                <w:rFonts w:eastAsiaTheme="minorEastAsia"/>
                <w:i/>
                <w:iCs/>
                <w:sz w:val="24"/>
                <w:szCs w:val="24"/>
                <w:lang w:eastAsia="zh-CN"/>
              </w:rPr>
              <w:t xml:space="preserve"> van een psychiatrisch ziekenhuis om met moreel lastige situaties die zij </w:t>
            </w:r>
            <w:r w:rsidR="5CC40093" w:rsidRPr="58214800">
              <w:rPr>
                <w:rFonts w:eastAsiaTheme="minorEastAsia"/>
                <w:i/>
                <w:iCs/>
                <w:sz w:val="24"/>
                <w:szCs w:val="24"/>
                <w:lang w:eastAsia="zh-CN"/>
              </w:rPr>
              <w:t>tegenkomen</w:t>
            </w:r>
            <w:r w:rsidR="00C523DD" w:rsidRPr="58214800">
              <w:rPr>
                <w:rFonts w:eastAsiaTheme="minorEastAsia"/>
                <w:i/>
                <w:iCs/>
                <w:sz w:val="24"/>
                <w:szCs w:val="24"/>
                <w:lang w:eastAsia="zh-CN"/>
              </w:rPr>
              <w:t xml:space="preserve"> in hun dagelijks werk? </w:t>
            </w:r>
          </w:p>
          <w:p w14:paraId="38077FA2" w14:textId="77777777" w:rsidR="00C523DD" w:rsidRDefault="00C523DD" w:rsidP="00870E6A">
            <w:pPr>
              <w:rPr>
                <w:rFonts w:eastAsiaTheme="minorEastAsia"/>
                <w:sz w:val="24"/>
                <w:szCs w:val="24"/>
                <w:lang w:eastAsia="zh-CN"/>
              </w:rPr>
            </w:pPr>
          </w:p>
          <w:p w14:paraId="4051E2C3" w14:textId="77777777" w:rsidR="00C523DD" w:rsidRDefault="00C523DD" w:rsidP="00870E6A">
            <w:pPr>
              <w:rPr>
                <w:rFonts w:eastAsiaTheme="minorEastAsia"/>
                <w:sz w:val="24"/>
                <w:szCs w:val="24"/>
                <w:lang w:eastAsia="zh-CN"/>
              </w:rPr>
            </w:pPr>
          </w:p>
          <w:p w14:paraId="092F8746" w14:textId="6DF5F40E" w:rsidR="005E54A1" w:rsidRPr="005E54A1" w:rsidRDefault="005E54A1" w:rsidP="00870E6A">
            <w:pPr>
              <w:rPr>
                <w:rFonts w:eastAsiaTheme="minorEastAsia"/>
                <w:sz w:val="24"/>
                <w:szCs w:val="24"/>
                <w:lang w:eastAsia="zh-CN"/>
              </w:rPr>
            </w:pPr>
            <w:r>
              <w:rPr>
                <w:rFonts w:eastAsiaTheme="minorEastAsia"/>
                <w:sz w:val="24"/>
                <w:szCs w:val="24"/>
                <w:lang w:eastAsia="zh-CN"/>
              </w:rPr>
              <w:t xml:space="preserve">In de onderstaande kolom wordt deze vraag verder uitgewerkt. </w:t>
            </w:r>
          </w:p>
        </w:tc>
      </w:tr>
      <w:tr w:rsidR="00870E6A" w:rsidRPr="00870E6A" w14:paraId="7E2778F7" w14:textId="77777777" w:rsidTr="58214800">
        <w:trPr>
          <w:trHeight w:val="1418"/>
        </w:trPr>
        <w:tc>
          <w:tcPr>
            <w:tcW w:w="2685" w:type="dxa"/>
          </w:tcPr>
          <w:p w14:paraId="67C3E6F5"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Beschrijving opdracht en verwachte resultaten/eindproduct</w:t>
            </w:r>
            <w:r w:rsidRPr="00870E6A">
              <w:rPr>
                <w:rFonts w:eastAsiaTheme="minorEastAsia"/>
                <w:sz w:val="24"/>
                <w:szCs w:val="24"/>
                <w:lang w:eastAsia="zh-CN"/>
              </w:rPr>
              <w:t>*</w:t>
            </w:r>
          </w:p>
          <w:p w14:paraId="6180213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gridSpan w:val="2"/>
          </w:tcPr>
          <w:p w14:paraId="00906D64" w14:textId="77D8AE56" w:rsidR="005E54A1" w:rsidRDefault="005E54A1" w:rsidP="00870E6A">
            <w:pPr>
              <w:rPr>
                <w:rFonts w:eastAsiaTheme="minorEastAsia"/>
                <w:sz w:val="24"/>
                <w:szCs w:val="24"/>
                <w:lang w:eastAsia="zh-CN"/>
              </w:rPr>
            </w:pPr>
            <w:r>
              <w:rPr>
                <w:rFonts w:eastAsiaTheme="minorEastAsia"/>
                <w:sz w:val="24"/>
                <w:szCs w:val="24"/>
                <w:lang w:eastAsia="zh-CN"/>
              </w:rPr>
              <w:t xml:space="preserve">De resultaten van het onderzoek moeten leiden tot aanbevelingen voor de organisatie om </w:t>
            </w:r>
            <w:r w:rsidR="00265E83">
              <w:rPr>
                <w:rFonts w:eastAsiaTheme="minorEastAsia"/>
                <w:sz w:val="24"/>
                <w:szCs w:val="24"/>
                <w:lang w:eastAsia="zh-CN"/>
              </w:rPr>
              <w:t xml:space="preserve">verpleegkundigen te kunnen versterken in hun morele veerkracht </w:t>
            </w:r>
          </w:p>
          <w:p w14:paraId="04ACA484" w14:textId="77777777" w:rsidR="005E54A1" w:rsidRDefault="005E54A1" w:rsidP="00870E6A">
            <w:pPr>
              <w:rPr>
                <w:rFonts w:eastAsiaTheme="minorEastAsia"/>
                <w:sz w:val="24"/>
                <w:szCs w:val="24"/>
                <w:lang w:eastAsia="zh-CN"/>
              </w:rPr>
            </w:pPr>
          </w:p>
          <w:p w14:paraId="0B881201" w14:textId="25D650F7" w:rsidR="005D773F" w:rsidRPr="00870E6A" w:rsidRDefault="005D773F" w:rsidP="078C0206">
            <w:pPr>
              <w:rPr>
                <w:rFonts w:eastAsiaTheme="minorEastAsia"/>
                <w:sz w:val="24"/>
                <w:szCs w:val="24"/>
                <w:lang w:eastAsia="zh-CN"/>
              </w:rPr>
            </w:pPr>
            <w:r w:rsidRPr="078C0206">
              <w:rPr>
                <w:rFonts w:eastAsiaTheme="minorEastAsia"/>
                <w:sz w:val="24"/>
                <w:szCs w:val="24"/>
                <w:lang w:eastAsia="zh-CN"/>
              </w:rPr>
              <w:t>Op verschillende afdelingen</w:t>
            </w:r>
            <w:r w:rsidR="00CD4B79">
              <w:rPr>
                <w:rFonts w:eastAsiaTheme="minorEastAsia"/>
                <w:sz w:val="24"/>
                <w:szCs w:val="24"/>
                <w:lang w:eastAsia="zh-CN"/>
              </w:rPr>
              <w:t xml:space="preserve"> of ambulante teams</w:t>
            </w:r>
            <w:r w:rsidRPr="078C0206">
              <w:rPr>
                <w:rFonts w:eastAsiaTheme="minorEastAsia"/>
                <w:sz w:val="24"/>
                <w:szCs w:val="24"/>
                <w:lang w:eastAsia="zh-CN"/>
              </w:rPr>
              <w:t xml:space="preserve"> </w:t>
            </w:r>
            <w:r w:rsidR="00045707" w:rsidRPr="078C0206">
              <w:rPr>
                <w:rFonts w:eastAsiaTheme="minorEastAsia"/>
                <w:sz w:val="24"/>
                <w:szCs w:val="24"/>
                <w:lang w:eastAsia="zh-CN"/>
              </w:rPr>
              <w:t xml:space="preserve">worden vragenlijsten uitgedeeld aan verpleegkundigen </w:t>
            </w:r>
            <w:r w:rsidR="00ED3850" w:rsidRPr="078C0206">
              <w:rPr>
                <w:rFonts w:eastAsiaTheme="minorEastAsia"/>
                <w:sz w:val="24"/>
                <w:szCs w:val="24"/>
                <w:lang w:eastAsia="zh-CN"/>
              </w:rPr>
              <w:t>en agogen</w:t>
            </w:r>
            <w:r w:rsidR="34AA1AC8" w:rsidRPr="078C0206">
              <w:rPr>
                <w:rFonts w:eastAsiaTheme="minorEastAsia"/>
                <w:sz w:val="24"/>
                <w:szCs w:val="24"/>
                <w:lang w:eastAsia="zh-CN"/>
              </w:rPr>
              <w:t xml:space="preserve"> </w:t>
            </w:r>
            <w:r w:rsidRPr="078C0206">
              <w:rPr>
                <w:rFonts w:eastAsiaTheme="minorEastAsia"/>
                <w:sz w:val="24"/>
                <w:szCs w:val="24"/>
                <w:lang w:eastAsia="zh-CN"/>
              </w:rPr>
              <w:t xml:space="preserve">over dit thema. </w:t>
            </w:r>
          </w:p>
        </w:tc>
      </w:tr>
      <w:tr w:rsidR="00870E6A" w:rsidRPr="00870E6A" w14:paraId="53359048" w14:textId="77777777" w:rsidTr="58214800">
        <w:trPr>
          <w:trHeight w:val="970"/>
        </w:trPr>
        <w:tc>
          <w:tcPr>
            <w:tcW w:w="2685" w:type="dxa"/>
          </w:tcPr>
          <w:p w14:paraId="4B589C4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Omgeving waar binnen het onderzoek dient plaats te vinden</w:t>
            </w:r>
          </w:p>
          <w:p w14:paraId="217150DA"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gridSpan w:val="2"/>
          </w:tcPr>
          <w:p w14:paraId="4D225880" w14:textId="7C30EC5A" w:rsidR="00ED3850" w:rsidRDefault="00CD4B79" w:rsidP="7AAE8791">
            <w:pPr>
              <w:rPr>
                <w:rFonts w:ascii="Calibri" w:eastAsia="Calibri" w:hAnsi="Calibri" w:cs="Calibri"/>
                <w:color w:val="FF0000"/>
                <w:sz w:val="24"/>
                <w:szCs w:val="24"/>
              </w:rPr>
            </w:pPr>
            <w:r>
              <w:rPr>
                <w:rFonts w:ascii="Calibri" w:eastAsia="Calibri" w:hAnsi="Calibri" w:cs="Calibri"/>
                <w:color w:val="000000" w:themeColor="text1"/>
                <w:sz w:val="24"/>
                <w:szCs w:val="24"/>
              </w:rPr>
              <w:t xml:space="preserve">De opdracht kan uitgevoerd worden op de eigen stage of werkplek binnen de psychiatrie. </w:t>
            </w:r>
          </w:p>
          <w:p w14:paraId="485D8C7A" w14:textId="77777777" w:rsidR="00ED3850" w:rsidRDefault="00ED3850" w:rsidP="7AAE8791">
            <w:pPr>
              <w:rPr>
                <w:rFonts w:ascii="Calibri" w:eastAsia="Calibri" w:hAnsi="Calibri" w:cs="Calibri"/>
                <w:color w:val="000000" w:themeColor="text1"/>
                <w:sz w:val="24"/>
                <w:szCs w:val="24"/>
              </w:rPr>
            </w:pPr>
          </w:p>
          <w:p w14:paraId="13377FFC" w14:textId="2E5F8D27" w:rsidR="00870E6A" w:rsidRPr="00870E6A" w:rsidRDefault="4B8B43F4" w:rsidP="00CD4B79">
            <w:pPr>
              <w:rPr>
                <w:rFonts w:eastAsiaTheme="minorEastAsia"/>
                <w:sz w:val="24"/>
                <w:szCs w:val="24"/>
                <w:lang w:eastAsia="zh-CN"/>
              </w:rPr>
            </w:pPr>
            <w:r w:rsidRPr="7AAE8791">
              <w:rPr>
                <w:rFonts w:ascii="Calibri" w:eastAsia="Calibri" w:hAnsi="Calibri" w:cs="Calibri"/>
                <w:color w:val="000000" w:themeColor="text1"/>
                <w:sz w:val="24"/>
                <w:szCs w:val="24"/>
              </w:rPr>
              <w:t xml:space="preserve"> </w:t>
            </w:r>
            <w:r w:rsidR="005D773F" w:rsidRPr="7AAE8791">
              <w:rPr>
                <w:rFonts w:eastAsiaTheme="minorEastAsia"/>
                <w:sz w:val="24"/>
                <w:szCs w:val="24"/>
                <w:lang w:eastAsia="zh-CN"/>
              </w:rPr>
              <w:t xml:space="preserve"> </w:t>
            </w:r>
          </w:p>
        </w:tc>
      </w:tr>
      <w:tr w:rsidR="00870E6A" w:rsidRPr="00870E6A" w14:paraId="162219A1" w14:textId="77777777" w:rsidTr="58214800">
        <w:trPr>
          <w:trHeight w:val="1418"/>
        </w:trPr>
        <w:tc>
          <w:tcPr>
            <w:tcW w:w="2685" w:type="dxa"/>
          </w:tcPr>
          <w:p w14:paraId="48ECFAA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465923CC"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gridSpan w:val="2"/>
          </w:tcPr>
          <w:p w14:paraId="6E302C78" w14:textId="7BDD5074" w:rsidR="00FE73DF" w:rsidRDefault="00C523DD" w:rsidP="00870E6A">
            <w:pPr>
              <w:rPr>
                <w:rFonts w:eastAsiaTheme="minorEastAsia"/>
                <w:sz w:val="24"/>
                <w:szCs w:val="24"/>
                <w:lang w:eastAsia="zh-CN"/>
              </w:rPr>
            </w:pPr>
            <w:r>
              <w:rPr>
                <w:rFonts w:eastAsiaTheme="minorEastAsia"/>
                <w:sz w:val="24"/>
                <w:szCs w:val="24"/>
                <w:lang w:eastAsia="zh-CN"/>
              </w:rPr>
              <w:t>Met dit onderzoek beogen we inzicht te krijgen in de wijze waarop verpleegkundigen werkzaam op een klinische afdeling</w:t>
            </w:r>
            <w:r w:rsidR="00CD4B79">
              <w:rPr>
                <w:rFonts w:eastAsiaTheme="minorEastAsia"/>
                <w:sz w:val="24"/>
                <w:szCs w:val="24"/>
                <w:lang w:eastAsia="zh-CN"/>
              </w:rPr>
              <w:t xml:space="preserve"> of in een ambulant team </w:t>
            </w:r>
            <w:r>
              <w:rPr>
                <w:rFonts w:eastAsiaTheme="minorEastAsia"/>
                <w:sz w:val="24"/>
                <w:szCs w:val="24"/>
                <w:lang w:eastAsia="zh-CN"/>
              </w:rPr>
              <w:t xml:space="preserve">van een psychiatrisch ziekenhuis omgaan met moreel lastige situaties in hun dagelijks werk. Het uiteindelijk doel is het formuleren van gerichte aanbevelingen </w:t>
            </w:r>
            <w:r w:rsidR="00FE73DF">
              <w:rPr>
                <w:rFonts w:eastAsiaTheme="minorEastAsia"/>
                <w:sz w:val="24"/>
                <w:szCs w:val="24"/>
                <w:lang w:eastAsia="zh-CN"/>
              </w:rPr>
              <w:t xml:space="preserve">op over de manier waarop verpleegkundigen ondersteund kunnen worden voor het versterken van hun morele veerkracht. </w:t>
            </w:r>
          </w:p>
          <w:p w14:paraId="64BF335B" w14:textId="17CBD8FB" w:rsidR="00870E6A" w:rsidRPr="00870E6A" w:rsidRDefault="00870E6A" w:rsidP="00870E6A">
            <w:pPr>
              <w:rPr>
                <w:rFonts w:eastAsiaTheme="minorEastAsia"/>
                <w:sz w:val="24"/>
                <w:szCs w:val="24"/>
                <w:lang w:eastAsia="zh-CN"/>
              </w:rPr>
            </w:pPr>
          </w:p>
        </w:tc>
      </w:tr>
      <w:tr w:rsidR="00870E6A" w:rsidRPr="00870E6A" w14:paraId="65E243CD" w14:textId="77777777" w:rsidTr="58214800">
        <w:trPr>
          <w:trHeight w:val="1418"/>
        </w:trPr>
        <w:tc>
          <w:tcPr>
            <w:tcW w:w="2685" w:type="dxa"/>
          </w:tcPr>
          <w:p w14:paraId="353DFAB9"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C85EC1"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12E7D9E6"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gridSpan w:val="2"/>
          </w:tcPr>
          <w:p w14:paraId="7E031492" w14:textId="5E4E15BC" w:rsidR="00F25B5C" w:rsidRPr="00045707" w:rsidRDefault="00F25B5C" w:rsidP="58214800">
            <w:pPr>
              <w:rPr>
                <w:rFonts w:eastAsiaTheme="minorEastAsia"/>
                <w:sz w:val="24"/>
                <w:szCs w:val="24"/>
                <w:lang w:eastAsia="zh-CN"/>
              </w:rPr>
            </w:pPr>
            <w:r w:rsidRPr="58214800">
              <w:rPr>
                <w:rFonts w:eastAsiaTheme="minorEastAsia"/>
                <w:sz w:val="24"/>
                <w:szCs w:val="24"/>
                <w:lang w:eastAsia="zh-CN"/>
              </w:rPr>
              <w:t xml:space="preserve">De grootte van het onderzoek is niet van </w:t>
            </w:r>
            <w:r w:rsidR="73FF6B51" w:rsidRPr="58214800">
              <w:rPr>
                <w:rFonts w:eastAsiaTheme="minorEastAsia"/>
                <w:sz w:val="24"/>
                <w:szCs w:val="24"/>
                <w:lang w:eastAsia="zh-CN"/>
              </w:rPr>
              <w:t>tevoren</w:t>
            </w:r>
            <w:r w:rsidRPr="58214800">
              <w:rPr>
                <w:rFonts w:eastAsiaTheme="minorEastAsia"/>
                <w:sz w:val="24"/>
                <w:szCs w:val="24"/>
                <w:lang w:eastAsia="zh-CN"/>
              </w:rPr>
              <w:t xml:space="preserve"> vastgelegd, de uitkomsten en mogelijke verschillen tussen afdelingen of doelgroep spelen hierin een rol. </w:t>
            </w:r>
            <w:r w:rsidR="00045707" w:rsidRPr="58214800">
              <w:rPr>
                <w:rFonts w:eastAsiaTheme="minorEastAsia"/>
                <w:sz w:val="24"/>
                <w:szCs w:val="24"/>
                <w:lang w:eastAsia="zh-CN"/>
              </w:rPr>
              <w:t xml:space="preserve">Er wordt gestreefd naar </w:t>
            </w:r>
            <w:r w:rsidR="20E4D3CD" w:rsidRPr="58214800">
              <w:rPr>
                <w:rFonts w:eastAsiaTheme="minorEastAsia"/>
                <w:sz w:val="24"/>
                <w:szCs w:val="24"/>
                <w:lang w:eastAsia="zh-CN"/>
              </w:rPr>
              <w:t xml:space="preserve">20 ingevulde vragenlijsten. </w:t>
            </w:r>
            <w:r w:rsidR="00045707" w:rsidRPr="58214800">
              <w:rPr>
                <w:rFonts w:eastAsiaTheme="minorEastAsia"/>
                <w:sz w:val="24"/>
                <w:szCs w:val="24"/>
                <w:lang w:eastAsia="zh-CN"/>
              </w:rPr>
              <w:t xml:space="preserve"> </w:t>
            </w:r>
          </w:p>
          <w:p w14:paraId="78EF2B2B" w14:textId="6E628312" w:rsidR="1F5596B2" w:rsidRDefault="1F5596B2" w:rsidP="1F5596B2">
            <w:pPr>
              <w:rPr>
                <w:rFonts w:eastAsiaTheme="minorEastAsia"/>
                <w:color w:val="FF0000"/>
                <w:sz w:val="24"/>
                <w:szCs w:val="24"/>
                <w:lang w:eastAsia="zh-CN"/>
              </w:rPr>
            </w:pPr>
          </w:p>
          <w:p w14:paraId="01F1525D" w14:textId="77777777" w:rsidR="00870E6A" w:rsidRDefault="00F25B5C" w:rsidP="00870E6A">
            <w:pPr>
              <w:rPr>
                <w:rFonts w:eastAsiaTheme="minorEastAsia"/>
                <w:sz w:val="24"/>
                <w:szCs w:val="24"/>
                <w:lang w:eastAsia="zh-CN"/>
              </w:rPr>
            </w:pPr>
            <w:r>
              <w:rPr>
                <w:rFonts w:eastAsiaTheme="minorEastAsia"/>
                <w:sz w:val="24"/>
                <w:szCs w:val="24"/>
                <w:lang w:eastAsia="zh-CN"/>
              </w:rPr>
              <w:t xml:space="preserve">Methode: literatuuronderzoek </w:t>
            </w:r>
            <w:r w:rsidR="00045707">
              <w:rPr>
                <w:rFonts w:eastAsiaTheme="minorEastAsia"/>
                <w:sz w:val="24"/>
                <w:szCs w:val="24"/>
                <w:lang w:eastAsia="zh-CN"/>
              </w:rPr>
              <w:t>en vragenlijstonderzoek</w:t>
            </w:r>
            <w:r>
              <w:rPr>
                <w:rFonts w:eastAsiaTheme="minorEastAsia"/>
                <w:sz w:val="24"/>
                <w:szCs w:val="24"/>
                <w:lang w:eastAsia="zh-CN"/>
              </w:rPr>
              <w:t xml:space="preserve">. </w:t>
            </w:r>
          </w:p>
          <w:p w14:paraId="4746E603" w14:textId="77777777" w:rsidR="007B23A2" w:rsidRDefault="007B23A2" w:rsidP="00870E6A">
            <w:pPr>
              <w:rPr>
                <w:rFonts w:eastAsiaTheme="minorEastAsia"/>
                <w:sz w:val="24"/>
                <w:szCs w:val="24"/>
                <w:lang w:eastAsia="zh-CN"/>
              </w:rPr>
            </w:pPr>
          </w:p>
          <w:p w14:paraId="2C049943" w14:textId="77777777" w:rsidR="007B23A2" w:rsidRPr="007B23A2" w:rsidRDefault="007B23A2" w:rsidP="007B23A2">
            <w:pPr>
              <w:rPr>
                <w:rFonts w:eastAsiaTheme="minorEastAsia"/>
                <w:sz w:val="24"/>
                <w:szCs w:val="24"/>
                <w:lang w:eastAsia="zh-CN"/>
              </w:rPr>
            </w:pPr>
            <w:r>
              <w:rPr>
                <w:rFonts w:eastAsiaTheme="minorEastAsia"/>
                <w:sz w:val="24"/>
                <w:szCs w:val="24"/>
                <w:lang w:eastAsia="zh-CN"/>
              </w:rPr>
              <w:t xml:space="preserve">Vragenlijsten: </w:t>
            </w:r>
            <w:proofErr w:type="spellStart"/>
            <w:r w:rsidRPr="007B23A2">
              <w:rPr>
                <w:rFonts w:eastAsiaTheme="minorEastAsia"/>
                <w:sz w:val="24"/>
                <w:szCs w:val="24"/>
                <w:lang w:eastAsia="zh-CN"/>
              </w:rPr>
              <w:t>Rushton</w:t>
            </w:r>
            <w:proofErr w:type="spellEnd"/>
            <w:r w:rsidRPr="007B23A2">
              <w:rPr>
                <w:rFonts w:eastAsiaTheme="minorEastAsia"/>
                <w:sz w:val="24"/>
                <w:szCs w:val="24"/>
                <w:lang w:eastAsia="zh-CN"/>
              </w:rPr>
              <w:t xml:space="preserve"> </w:t>
            </w:r>
            <w:proofErr w:type="spellStart"/>
            <w:r w:rsidRPr="007B23A2">
              <w:rPr>
                <w:rFonts w:eastAsiaTheme="minorEastAsia"/>
                <w:sz w:val="24"/>
                <w:szCs w:val="24"/>
                <w:lang w:eastAsia="zh-CN"/>
              </w:rPr>
              <w:t>Moral</w:t>
            </w:r>
            <w:proofErr w:type="spellEnd"/>
            <w:r w:rsidRPr="007B23A2">
              <w:rPr>
                <w:rFonts w:eastAsiaTheme="minorEastAsia"/>
                <w:sz w:val="24"/>
                <w:szCs w:val="24"/>
                <w:lang w:eastAsia="zh-CN"/>
              </w:rPr>
              <w:t xml:space="preserve"> </w:t>
            </w:r>
            <w:proofErr w:type="spellStart"/>
            <w:r w:rsidRPr="007B23A2">
              <w:rPr>
                <w:rFonts w:eastAsiaTheme="minorEastAsia"/>
                <w:sz w:val="24"/>
                <w:szCs w:val="24"/>
                <w:lang w:eastAsia="zh-CN"/>
              </w:rPr>
              <w:t>Resilience</w:t>
            </w:r>
            <w:proofErr w:type="spellEnd"/>
            <w:r w:rsidRPr="007B23A2">
              <w:rPr>
                <w:rFonts w:eastAsiaTheme="minorEastAsia"/>
                <w:sz w:val="24"/>
                <w:szCs w:val="24"/>
                <w:lang w:eastAsia="zh-CN"/>
              </w:rPr>
              <w:t xml:space="preserve"> </w:t>
            </w:r>
            <w:proofErr w:type="spellStart"/>
            <w:r w:rsidRPr="007B23A2">
              <w:rPr>
                <w:rFonts w:eastAsiaTheme="minorEastAsia"/>
                <w:sz w:val="24"/>
                <w:szCs w:val="24"/>
                <w:lang w:eastAsia="zh-CN"/>
              </w:rPr>
              <w:t>Scale</w:t>
            </w:r>
            <w:proofErr w:type="spellEnd"/>
            <w:r w:rsidRPr="007B23A2">
              <w:rPr>
                <w:rFonts w:eastAsiaTheme="minorEastAsia"/>
                <w:sz w:val="24"/>
                <w:szCs w:val="24"/>
                <w:lang w:eastAsia="zh-CN"/>
              </w:rPr>
              <w:t xml:space="preserve"> (RMRS) en de Euro-</w:t>
            </w:r>
            <w:proofErr w:type="spellStart"/>
            <w:r w:rsidRPr="007B23A2">
              <w:rPr>
                <w:rFonts w:eastAsiaTheme="minorEastAsia"/>
                <w:sz w:val="24"/>
                <w:szCs w:val="24"/>
                <w:lang w:eastAsia="zh-CN"/>
              </w:rPr>
              <w:t>Moral</w:t>
            </w:r>
            <w:proofErr w:type="spellEnd"/>
            <w:r w:rsidRPr="007B23A2">
              <w:rPr>
                <w:rFonts w:eastAsiaTheme="minorEastAsia"/>
                <w:sz w:val="24"/>
                <w:szCs w:val="24"/>
                <w:lang w:eastAsia="zh-CN"/>
              </w:rPr>
              <w:t xml:space="preserve"> Case </w:t>
            </w:r>
            <w:proofErr w:type="spellStart"/>
            <w:r w:rsidRPr="007B23A2">
              <w:rPr>
                <w:rFonts w:eastAsiaTheme="minorEastAsia"/>
                <w:sz w:val="24"/>
                <w:szCs w:val="24"/>
                <w:lang w:eastAsia="zh-CN"/>
              </w:rPr>
              <w:t>Deliberation</w:t>
            </w:r>
            <w:proofErr w:type="spellEnd"/>
            <w:r w:rsidRPr="007B23A2">
              <w:rPr>
                <w:rFonts w:eastAsiaTheme="minorEastAsia"/>
                <w:sz w:val="24"/>
                <w:szCs w:val="24"/>
                <w:lang w:eastAsia="zh-CN"/>
              </w:rPr>
              <w:t xml:space="preserve"> (Euro-MCD). De </w:t>
            </w:r>
            <w:r w:rsidRPr="007B23A2">
              <w:rPr>
                <w:rFonts w:eastAsiaTheme="minorEastAsia"/>
                <w:b/>
                <w:bCs/>
                <w:sz w:val="24"/>
                <w:szCs w:val="24"/>
                <w:lang w:eastAsia="zh-CN"/>
              </w:rPr>
              <w:t>RMRS</w:t>
            </w:r>
            <w:r w:rsidRPr="007B23A2">
              <w:rPr>
                <w:rFonts w:eastAsiaTheme="minorEastAsia"/>
                <w:sz w:val="24"/>
                <w:szCs w:val="24"/>
                <w:lang w:eastAsia="zh-CN"/>
              </w:rPr>
              <w:t xml:space="preserve"> heeft 16 items en meet de </w:t>
            </w:r>
            <w:r w:rsidRPr="007B23A2">
              <w:rPr>
                <w:rFonts w:eastAsiaTheme="minorEastAsia"/>
                <w:b/>
                <w:bCs/>
                <w:sz w:val="24"/>
                <w:szCs w:val="24"/>
                <w:lang w:eastAsia="zh-CN"/>
              </w:rPr>
              <w:t>Morele Veerkracht</w:t>
            </w:r>
            <w:r w:rsidRPr="007B23A2">
              <w:rPr>
                <w:rFonts w:eastAsiaTheme="minorEastAsia"/>
                <w:sz w:val="24"/>
                <w:szCs w:val="24"/>
                <w:lang w:eastAsia="zh-CN"/>
              </w:rPr>
              <w:t xml:space="preserve"> van zorgverleners. De </w:t>
            </w:r>
            <w:r w:rsidRPr="007B23A2">
              <w:rPr>
                <w:rFonts w:eastAsiaTheme="minorEastAsia"/>
                <w:b/>
                <w:bCs/>
                <w:sz w:val="24"/>
                <w:szCs w:val="24"/>
                <w:lang w:eastAsia="zh-CN"/>
              </w:rPr>
              <w:t>Euro-MCD</w:t>
            </w:r>
            <w:r w:rsidRPr="007B23A2">
              <w:rPr>
                <w:rFonts w:eastAsiaTheme="minorEastAsia"/>
                <w:sz w:val="24"/>
                <w:szCs w:val="24"/>
                <w:lang w:eastAsia="zh-CN"/>
              </w:rPr>
              <w:t xml:space="preserve"> heeft 15 items en meet de </w:t>
            </w:r>
            <w:r w:rsidRPr="007B23A2">
              <w:rPr>
                <w:rFonts w:eastAsiaTheme="minorEastAsia"/>
                <w:b/>
                <w:bCs/>
                <w:sz w:val="24"/>
                <w:szCs w:val="24"/>
                <w:lang w:eastAsia="zh-CN"/>
              </w:rPr>
              <w:t>Morele Competenties</w:t>
            </w:r>
            <w:r w:rsidRPr="007B23A2">
              <w:rPr>
                <w:rFonts w:eastAsiaTheme="minorEastAsia"/>
                <w:sz w:val="24"/>
                <w:szCs w:val="24"/>
                <w:lang w:eastAsia="zh-CN"/>
              </w:rPr>
              <w:t xml:space="preserve"> van zorgverleners. </w:t>
            </w:r>
          </w:p>
          <w:p w14:paraId="639F007A" w14:textId="477869AB" w:rsidR="007B23A2" w:rsidRPr="00870E6A" w:rsidRDefault="007B23A2" w:rsidP="00870E6A">
            <w:pPr>
              <w:rPr>
                <w:rFonts w:eastAsiaTheme="minorEastAsia"/>
                <w:sz w:val="24"/>
                <w:szCs w:val="24"/>
                <w:lang w:eastAsia="zh-CN"/>
              </w:rPr>
            </w:pPr>
          </w:p>
        </w:tc>
      </w:tr>
      <w:tr w:rsidR="00870E6A" w:rsidRPr="00870E6A" w14:paraId="66E5BACD" w14:textId="77777777" w:rsidTr="58214800">
        <w:trPr>
          <w:trHeight w:val="974"/>
        </w:trPr>
        <w:tc>
          <w:tcPr>
            <w:tcW w:w="2685" w:type="dxa"/>
          </w:tcPr>
          <w:p w14:paraId="1B6A6DED"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gridSpan w:val="2"/>
          </w:tcPr>
          <w:p w14:paraId="5D07E9D3" w14:textId="1BBF2266"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w:t>
            </w:r>
            <w:r w:rsidR="005E1E93">
              <w:rPr>
                <w:rFonts w:eastAsiaTheme="minorEastAsia"/>
                <w:sz w:val="24"/>
                <w:szCs w:val="24"/>
                <w:lang w:eastAsia="zh-CN"/>
              </w:rPr>
              <w:t xml:space="preserve">iet </w:t>
            </w:r>
            <w:proofErr w:type="spellStart"/>
            <w:r w:rsidR="005E1E93">
              <w:rPr>
                <w:rFonts w:eastAsiaTheme="minorEastAsia"/>
                <w:sz w:val="24"/>
                <w:szCs w:val="24"/>
                <w:lang w:eastAsia="zh-CN"/>
              </w:rPr>
              <w:t>wmo-plichtigheid</w:t>
            </w:r>
            <w:proofErr w:type="spellEnd"/>
            <w:r w:rsidR="005E1E93">
              <w:rPr>
                <w:rFonts w:eastAsiaTheme="minorEastAsia"/>
                <w:sz w:val="24"/>
                <w:szCs w:val="24"/>
                <w:lang w:eastAsia="zh-CN"/>
              </w:rPr>
              <w:t xml:space="preserve"> wordt aangevraagd </w:t>
            </w:r>
          </w:p>
          <w:p w14:paraId="13A21D7F" w14:textId="77777777" w:rsidR="00870E6A" w:rsidRPr="00870E6A" w:rsidRDefault="00870E6A" w:rsidP="00870E6A">
            <w:pPr>
              <w:rPr>
                <w:rFonts w:eastAsiaTheme="minorEastAsia"/>
                <w:sz w:val="24"/>
                <w:szCs w:val="24"/>
                <w:lang w:eastAsia="zh-CN"/>
              </w:rPr>
            </w:pPr>
          </w:p>
          <w:p w14:paraId="4D523C72" w14:textId="0178FC27" w:rsidR="00870E6A" w:rsidRPr="00870E6A" w:rsidRDefault="00870E6A" w:rsidP="00870E6A">
            <w:pPr>
              <w:rPr>
                <w:rFonts w:eastAsiaTheme="minorEastAsia"/>
                <w:sz w:val="24"/>
                <w:szCs w:val="24"/>
                <w:lang w:eastAsia="zh-CN"/>
              </w:rPr>
            </w:pPr>
          </w:p>
        </w:tc>
      </w:tr>
      <w:tr w:rsidR="00870E6A" w:rsidRPr="00870E6A" w14:paraId="6A567ABD" w14:textId="77777777" w:rsidTr="58214800">
        <w:trPr>
          <w:trHeight w:val="973"/>
        </w:trPr>
        <w:tc>
          <w:tcPr>
            <w:tcW w:w="2685" w:type="dxa"/>
          </w:tcPr>
          <w:p w14:paraId="163C3F1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gridSpan w:val="2"/>
          </w:tcPr>
          <w:p w14:paraId="0914498E" w14:textId="05799EDF" w:rsidR="00870E6A" w:rsidRPr="00870E6A" w:rsidRDefault="00870E6A" w:rsidP="008D5368">
            <w:pPr>
              <w:rPr>
                <w:rFonts w:eastAsiaTheme="minorEastAsia"/>
                <w:sz w:val="24"/>
                <w:szCs w:val="24"/>
                <w:lang w:eastAsia="zh-CN"/>
              </w:rPr>
            </w:pPr>
            <w:r w:rsidRPr="00870E6A">
              <w:rPr>
                <w:rFonts w:eastAsiaTheme="minorEastAsia"/>
                <w:sz w:val="24"/>
                <w:szCs w:val="24"/>
                <w:lang w:eastAsia="zh-CN"/>
              </w:rPr>
              <w:t xml:space="preserve"> N</w:t>
            </w:r>
            <w:r w:rsidR="005E1E93">
              <w:rPr>
                <w:rFonts w:eastAsiaTheme="minorEastAsia"/>
                <w:sz w:val="24"/>
                <w:szCs w:val="24"/>
                <w:lang w:eastAsia="zh-CN"/>
              </w:rPr>
              <w:t>iet WMO-</w:t>
            </w:r>
            <w:proofErr w:type="spellStart"/>
            <w:r w:rsidR="005E1E93">
              <w:rPr>
                <w:rFonts w:eastAsiaTheme="minorEastAsia"/>
                <w:sz w:val="24"/>
                <w:szCs w:val="24"/>
                <w:lang w:eastAsia="zh-CN"/>
              </w:rPr>
              <w:t>plichtigheid</w:t>
            </w:r>
            <w:proofErr w:type="spellEnd"/>
            <w:r w:rsidR="005E1E93">
              <w:rPr>
                <w:rFonts w:eastAsiaTheme="minorEastAsia"/>
                <w:sz w:val="24"/>
                <w:szCs w:val="24"/>
                <w:lang w:eastAsia="zh-CN"/>
              </w:rPr>
              <w:t xml:space="preserve"> wordt aangevraagd</w:t>
            </w:r>
          </w:p>
        </w:tc>
      </w:tr>
      <w:tr w:rsidR="00870E6A" w:rsidRPr="00870E6A" w14:paraId="5C029554" w14:textId="77777777" w:rsidTr="58214800">
        <w:trPr>
          <w:trHeight w:val="973"/>
        </w:trPr>
        <w:tc>
          <w:tcPr>
            <w:tcW w:w="2685" w:type="dxa"/>
          </w:tcPr>
          <w:p w14:paraId="12AFA0AB"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gridSpan w:val="2"/>
          </w:tcPr>
          <w:p w14:paraId="76B38B32" w14:textId="781DD6F9"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w:t>
            </w:r>
            <w:r w:rsidR="005E1E93">
              <w:rPr>
                <w:rFonts w:eastAsiaTheme="minorEastAsia"/>
                <w:sz w:val="24"/>
                <w:szCs w:val="24"/>
                <w:lang w:eastAsia="zh-CN"/>
              </w:rPr>
              <w:t>iet WMO-</w:t>
            </w:r>
            <w:proofErr w:type="spellStart"/>
            <w:r w:rsidR="005E1E93">
              <w:rPr>
                <w:rFonts w:eastAsiaTheme="minorEastAsia"/>
                <w:sz w:val="24"/>
                <w:szCs w:val="24"/>
                <w:lang w:eastAsia="zh-CN"/>
              </w:rPr>
              <w:t>plichtigheid</w:t>
            </w:r>
            <w:proofErr w:type="spellEnd"/>
            <w:r w:rsidR="005E1E93">
              <w:rPr>
                <w:rFonts w:eastAsiaTheme="minorEastAsia"/>
                <w:sz w:val="24"/>
                <w:szCs w:val="24"/>
                <w:lang w:eastAsia="zh-CN"/>
              </w:rPr>
              <w:t xml:space="preserve"> wordt aangevraagd. </w:t>
            </w:r>
          </w:p>
          <w:p w14:paraId="60EFFD84" w14:textId="77777777" w:rsidR="00870E6A" w:rsidRPr="00870E6A" w:rsidRDefault="00870E6A" w:rsidP="00870E6A">
            <w:pPr>
              <w:rPr>
                <w:rFonts w:eastAsiaTheme="minorEastAsia"/>
                <w:sz w:val="24"/>
                <w:szCs w:val="24"/>
                <w:lang w:eastAsia="zh-CN"/>
              </w:rPr>
            </w:pPr>
          </w:p>
          <w:p w14:paraId="71DD90A2" w14:textId="6A50DBA1" w:rsidR="00870E6A" w:rsidRPr="00870E6A" w:rsidRDefault="00870E6A" w:rsidP="00870E6A">
            <w:pPr>
              <w:rPr>
                <w:rFonts w:eastAsiaTheme="minorEastAsia"/>
                <w:sz w:val="24"/>
                <w:szCs w:val="24"/>
                <w:lang w:eastAsia="zh-CN"/>
              </w:rPr>
            </w:pPr>
          </w:p>
        </w:tc>
      </w:tr>
      <w:tr w:rsidR="00870E6A" w:rsidRPr="00870E6A" w14:paraId="04EBEA37" w14:textId="77777777" w:rsidTr="58214800">
        <w:trPr>
          <w:trHeight w:val="1418"/>
        </w:trPr>
        <w:tc>
          <w:tcPr>
            <w:tcW w:w="2685" w:type="dxa"/>
          </w:tcPr>
          <w:p w14:paraId="6A27A8BB" w14:textId="77777777"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gridSpan w:val="2"/>
          </w:tcPr>
          <w:p w14:paraId="0E80F962" w14:textId="02A2BE90" w:rsidR="00E04EA6" w:rsidRPr="00870E6A" w:rsidRDefault="00E04EA6" w:rsidP="078C0206">
            <w:pPr>
              <w:rPr>
                <w:rFonts w:eastAsiaTheme="minorEastAsia"/>
                <w:sz w:val="24"/>
                <w:szCs w:val="24"/>
                <w:lang w:eastAsia="zh-CN"/>
              </w:rPr>
            </w:pPr>
            <w:r w:rsidRPr="078C0206">
              <w:rPr>
                <w:rFonts w:eastAsia="SimSun"/>
                <w:sz w:val="24"/>
                <w:szCs w:val="24"/>
              </w:rPr>
              <w:t xml:space="preserve">Studenten die geïnteresseerd zijn in dit onderzoek, dienen van </w:t>
            </w:r>
            <w:r w:rsidR="26A538E7" w:rsidRPr="078C0206">
              <w:rPr>
                <w:rFonts w:eastAsia="SimSun"/>
                <w:sz w:val="24"/>
                <w:szCs w:val="24"/>
              </w:rPr>
              <w:t>tevoren</w:t>
            </w:r>
            <w:r w:rsidRPr="078C0206">
              <w:rPr>
                <w:rFonts w:eastAsia="SimSun"/>
                <w:sz w:val="24"/>
                <w:szCs w:val="24"/>
              </w:rPr>
              <w:t xml:space="preserve"> contact op te nemen met opdrachtgever.</w:t>
            </w:r>
          </w:p>
        </w:tc>
      </w:tr>
      <w:tr w:rsidR="00870E6A" w:rsidRPr="00870E6A" w14:paraId="3BC88A70" w14:textId="77777777" w:rsidTr="58214800">
        <w:trPr>
          <w:trHeight w:val="1418"/>
        </w:trPr>
        <w:tc>
          <w:tcPr>
            <w:tcW w:w="2685" w:type="dxa"/>
            <w:tcBorders>
              <w:top w:val="single" w:sz="4" w:space="0" w:color="auto"/>
              <w:left w:val="single" w:sz="4" w:space="0" w:color="auto"/>
              <w:bottom w:val="single" w:sz="4" w:space="0" w:color="auto"/>
              <w:right w:val="single" w:sz="4" w:space="0" w:color="auto"/>
            </w:tcBorders>
          </w:tcPr>
          <w:p w14:paraId="395B5A5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Beschikbaarheid opdrachtgever</w:t>
            </w:r>
          </w:p>
          <w:p w14:paraId="00A4EEE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gridSpan w:val="2"/>
            <w:tcBorders>
              <w:top w:val="single" w:sz="4" w:space="0" w:color="auto"/>
              <w:left w:val="single" w:sz="4" w:space="0" w:color="auto"/>
              <w:bottom w:val="single" w:sz="4" w:space="0" w:color="auto"/>
              <w:right w:val="single" w:sz="4" w:space="0" w:color="auto"/>
            </w:tcBorders>
          </w:tcPr>
          <w:p w14:paraId="526D0794" w14:textId="20751694" w:rsidR="00870E6A" w:rsidRPr="00870E6A" w:rsidRDefault="00870E6A" w:rsidP="00870E6A">
            <w:pPr>
              <w:rPr>
                <w:rFonts w:eastAsiaTheme="minorEastAsia"/>
                <w:sz w:val="24"/>
                <w:szCs w:val="24"/>
                <w:lang w:eastAsia="zh-CN"/>
              </w:rPr>
            </w:pPr>
          </w:p>
        </w:tc>
      </w:tr>
      <w:tr w:rsidR="00870E6A" w:rsidRPr="00870E6A" w14:paraId="24A5BD28" w14:textId="77777777" w:rsidTr="58214800">
        <w:trPr>
          <w:trHeight w:val="558"/>
        </w:trPr>
        <w:tc>
          <w:tcPr>
            <w:tcW w:w="2685" w:type="dxa"/>
            <w:tcBorders>
              <w:top w:val="single" w:sz="4" w:space="0" w:color="auto"/>
              <w:left w:val="single" w:sz="4" w:space="0" w:color="auto"/>
              <w:bottom w:val="single" w:sz="4" w:space="0" w:color="auto"/>
              <w:right w:val="single" w:sz="4" w:space="0" w:color="auto"/>
            </w:tcBorders>
          </w:tcPr>
          <w:p w14:paraId="1773CF8B"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gridSpan w:val="2"/>
            <w:tcBorders>
              <w:top w:val="single" w:sz="4" w:space="0" w:color="auto"/>
              <w:left w:val="single" w:sz="4" w:space="0" w:color="auto"/>
              <w:bottom w:val="single" w:sz="4" w:space="0" w:color="auto"/>
              <w:right w:val="single" w:sz="4" w:space="0" w:color="auto"/>
            </w:tcBorders>
          </w:tcPr>
          <w:p w14:paraId="50EDCDB4" w14:textId="77777777" w:rsidR="00870E6A" w:rsidRPr="00870E6A" w:rsidRDefault="00870E6A" w:rsidP="00870E6A">
            <w:pPr>
              <w:rPr>
                <w:rFonts w:eastAsiaTheme="minorEastAsia"/>
                <w:sz w:val="24"/>
                <w:szCs w:val="24"/>
                <w:lang w:eastAsia="zh-CN"/>
              </w:rPr>
            </w:pPr>
          </w:p>
          <w:p w14:paraId="4DF953CC" w14:textId="5275750C" w:rsidR="00870E6A" w:rsidRPr="00870E6A" w:rsidRDefault="00E04EA6" w:rsidP="00870E6A">
            <w:pPr>
              <w:rPr>
                <w:rFonts w:eastAsiaTheme="minorEastAsia"/>
                <w:sz w:val="24"/>
                <w:szCs w:val="24"/>
                <w:lang w:eastAsia="zh-CN"/>
              </w:rPr>
            </w:pPr>
            <w:r>
              <w:rPr>
                <w:rFonts w:eastAsiaTheme="minorEastAsia"/>
                <w:sz w:val="24"/>
                <w:szCs w:val="24"/>
                <w:lang w:eastAsia="zh-CN"/>
              </w:rPr>
              <w:t xml:space="preserve">Onbeperkt. </w:t>
            </w:r>
          </w:p>
          <w:p w14:paraId="7110980A" w14:textId="77777777" w:rsidR="00870E6A" w:rsidRPr="00870E6A" w:rsidRDefault="00870E6A" w:rsidP="00870E6A">
            <w:pPr>
              <w:rPr>
                <w:rFonts w:eastAsiaTheme="minorEastAsia"/>
                <w:sz w:val="24"/>
                <w:szCs w:val="24"/>
                <w:lang w:eastAsia="zh-CN"/>
              </w:rPr>
            </w:pPr>
          </w:p>
        </w:tc>
      </w:tr>
    </w:tbl>
    <w:p w14:paraId="68DA8B37" w14:textId="10ED361E" w:rsidR="00870E6A" w:rsidRPr="00870E6A" w:rsidRDefault="00870E6A" w:rsidP="00870E6A">
      <w:pPr>
        <w:rPr>
          <w:rFonts w:eastAsiaTheme="minorEastAsia"/>
          <w:sz w:val="24"/>
          <w:szCs w:val="24"/>
          <w:lang w:eastAsia="zh-CN"/>
        </w:rPr>
      </w:pPr>
    </w:p>
    <w:p w14:paraId="0B11F592" w14:textId="77777777" w:rsidR="00EB6ABA" w:rsidRPr="00D0713C" w:rsidRDefault="00EB6ABA" w:rsidP="00D0713C">
      <w:pPr>
        <w:rPr>
          <w:rFonts w:ascii="Arial" w:hAnsi="Arial" w:cs="Arial"/>
        </w:rPr>
      </w:pPr>
    </w:p>
    <w:p w14:paraId="77C5C1CF" w14:textId="4B154D7D" w:rsidR="00915B0F" w:rsidRPr="00E346AD" w:rsidRDefault="00915B0F">
      <w:pPr>
        <w:rPr>
          <w:rFonts w:ascii="Arial" w:hAnsi="Arial" w:cs="Arial"/>
        </w:rPr>
      </w:pPr>
    </w:p>
    <w:sectPr w:rsidR="00915B0F" w:rsidRPr="00E346AD" w:rsidSect="00A54916">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33D0" w14:textId="77777777" w:rsidR="007E6461" w:rsidRDefault="007E6461">
      <w:r>
        <w:separator/>
      </w:r>
    </w:p>
  </w:endnote>
  <w:endnote w:type="continuationSeparator" w:id="0">
    <w:p w14:paraId="24F06CED" w14:textId="77777777" w:rsidR="007E6461" w:rsidRDefault="007E6461">
      <w:r>
        <w:continuationSeparator/>
      </w:r>
    </w:p>
  </w:endnote>
  <w:endnote w:type="continuationNotice" w:id="1">
    <w:p w14:paraId="3B8A9AF5" w14:textId="77777777" w:rsidR="007E6461" w:rsidRDefault="007E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EDC5075" w14:textId="77777777" w:rsidR="002E2276" w:rsidRDefault="00870E6A">
        <w:pPr>
          <w:pStyle w:val="Voettekst"/>
        </w:pPr>
        <w:r>
          <w:rPr>
            <w:noProof/>
            <w:lang w:eastAsia="nl-NL"/>
          </w:rPr>
          <mc:AlternateContent>
            <mc:Choice Requires="wps">
              <w:drawing>
                <wp:inline distT="0" distB="0" distL="0" distR="0" wp14:anchorId="081F58AC" wp14:editId="35996573">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xmlns:w16sdtfl="http://schemas.microsoft.com/office/word/2024/wordml/sdtformatlock" xmlns:arto="http://schemas.microsoft.com/office/word/2006/arto" xmlns:a="http://schemas.openxmlformats.org/drawingml/2006/main">
              <w:pict>
                <v:shapetype id="_x0000_t110" coordsize="21600,21600" o:spt="110" path="m10800,l,10800,10800,21600,21600,10800xe" w14:anchorId="5D2557C1">
                  <v:stroke joinstyle="miter"/>
                  <v:path textboxrect="5400,5400,16200,16200" gradientshapeok="t" o:connecttype="rect"/>
                </v:shapetype>
                <v:shape id="AutoVorm 1"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black"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w10:anchorlock/>
                </v:shape>
              </w:pict>
            </mc:Fallback>
          </mc:AlternateContent>
        </w:r>
      </w:p>
      <w:p w14:paraId="55075D70" w14:textId="77777777" w:rsidR="002E2276" w:rsidRDefault="00870E6A">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14:paraId="16986FBA" w14:textId="77777777" w:rsidR="002E2276" w:rsidRDefault="002E22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C3E1" w14:textId="77777777" w:rsidR="007E6461" w:rsidRDefault="007E6461">
      <w:r>
        <w:separator/>
      </w:r>
    </w:p>
  </w:footnote>
  <w:footnote w:type="continuationSeparator" w:id="0">
    <w:p w14:paraId="148B09B6" w14:textId="77777777" w:rsidR="007E6461" w:rsidRDefault="007E6461">
      <w:r>
        <w:continuationSeparator/>
      </w:r>
    </w:p>
  </w:footnote>
  <w:footnote w:type="continuationNotice" w:id="1">
    <w:p w14:paraId="680BE0C1" w14:textId="77777777" w:rsidR="007E6461" w:rsidRDefault="007E6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867"/>
    <w:multiLevelType w:val="hybridMultilevel"/>
    <w:tmpl w:val="7BF00D98"/>
    <w:lvl w:ilvl="0" w:tplc="7CF41A1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A129BC"/>
    <w:multiLevelType w:val="hybridMultilevel"/>
    <w:tmpl w:val="9C18DB46"/>
    <w:lvl w:ilvl="0" w:tplc="7026F0E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1811367">
    <w:abstractNumId w:val="0"/>
  </w:num>
  <w:num w:numId="2" w16cid:durableId="90514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5020satsx9doewresvf2eirtexaav2fxr2&quot;&gt;Literatuur Janet&lt;record-ids&gt;&lt;item&gt;301&lt;/item&gt;&lt;/record-ids&gt;&lt;/item&gt;&lt;/Libraries&gt;"/>
  </w:docVars>
  <w:rsids>
    <w:rsidRoot w:val="00870E6A"/>
    <w:rsid w:val="0002751F"/>
    <w:rsid w:val="00043EF9"/>
    <w:rsid w:val="00045707"/>
    <w:rsid w:val="00076BCE"/>
    <w:rsid w:val="00091425"/>
    <w:rsid w:val="000A26D1"/>
    <w:rsid w:val="000A45C7"/>
    <w:rsid w:val="000B6560"/>
    <w:rsid w:val="000E2D4E"/>
    <w:rsid w:val="000E3158"/>
    <w:rsid w:val="00113CC3"/>
    <w:rsid w:val="0012114F"/>
    <w:rsid w:val="00121255"/>
    <w:rsid w:val="00125254"/>
    <w:rsid w:val="001474DD"/>
    <w:rsid w:val="001B1C65"/>
    <w:rsid w:val="001B41CE"/>
    <w:rsid w:val="001DFB2A"/>
    <w:rsid w:val="001E76A8"/>
    <w:rsid w:val="00237177"/>
    <w:rsid w:val="00265BDA"/>
    <w:rsid w:val="00265E83"/>
    <w:rsid w:val="00271E2B"/>
    <w:rsid w:val="002D0CFB"/>
    <w:rsid w:val="002E2276"/>
    <w:rsid w:val="002F3F1B"/>
    <w:rsid w:val="002F73D0"/>
    <w:rsid w:val="00335D44"/>
    <w:rsid w:val="00346AD6"/>
    <w:rsid w:val="00364412"/>
    <w:rsid w:val="00377D5B"/>
    <w:rsid w:val="003E04F8"/>
    <w:rsid w:val="003E574A"/>
    <w:rsid w:val="00411F64"/>
    <w:rsid w:val="00414D30"/>
    <w:rsid w:val="00473898"/>
    <w:rsid w:val="00482BB5"/>
    <w:rsid w:val="0049790A"/>
    <w:rsid w:val="00561F7D"/>
    <w:rsid w:val="00567853"/>
    <w:rsid w:val="00593593"/>
    <w:rsid w:val="005B14C9"/>
    <w:rsid w:val="005D42F4"/>
    <w:rsid w:val="005D773F"/>
    <w:rsid w:val="005E1E93"/>
    <w:rsid w:val="005E2A28"/>
    <w:rsid w:val="005E54A1"/>
    <w:rsid w:val="005F4BB3"/>
    <w:rsid w:val="006212BC"/>
    <w:rsid w:val="006464E1"/>
    <w:rsid w:val="00663B79"/>
    <w:rsid w:val="006828F7"/>
    <w:rsid w:val="006835FF"/>
    <w:rsid w:val="00711C25"/>
    <w:rsid w:val="00717694"/>
    <w:rsid w:val="00755E21"/>
    <w:rsid w:val="007B23A2"/>
    <w:rsid w:val="007C432F"/>
    <w:rsid w:val="007E565F"/>
    <w:rsid w:val="007E6461"/>
    <w:rsid w:val="007F420F"/>
    <w:rsid w:val="00841F9B"/>
    <w:rsid w:val="0085138B"/>
    <w:rsid w:val="00870E6A"/>
    <w:rsid w:val="008C24C4"/>
    <w:rsid w:val="008D5368"/>
    <w:rsid w:val="008D7A0E"/>
    <w:rsid w:val="00915B0F"/>
    <w:rsid w:val="0096424A"/>
    <w:rsid w:val="00970441"/>
    <w:rsid w:val="00983F16"/>
    <w:rsid w:val="009A3A4A"/>
    <w:rsid w:val="009B59BF"/>
    <w:rsid w:val="00A32827"/>
    <w:rsid w:val="00A54916"/>
    <w:rsid w:val="00A56BD6"/>
    <w:rsid w:val="00AC386B"/>
    <w:rsid w:val="00B67AA8"/>
    <w:rsid w:val="00B73C1C"/>
    <w:rsid w:val="00B8096F"/>
    <w:rsid w:val="00BC0DFB"/>
    <w:rsid w:val="00C523DD"/>
    <w:rsid w:val="00C607DA"/>
    <w:rsid w:val="00CC2537"/>
    <w:rsid w:val="00CC2E02"/>
    <w:rsid w:val="00CC2FE3"/>
    <w:rsid w:val="00CC699B"/>
    <w:rsid w:val="00CD2629"/>
    <w:rsid w:val="00CD3DE4"/>
    <w:rsid w:val="00CD4B79"/>
    <w:rsid w:val="00D0713C"/>
    <w:rsid w:val="00D512D1"/>
    <w:rsid w:val="00D82464"/>
    <w:rsid w:val="00DA2E2C"/>
    <w:rsid w:val="00DB32A4"/>
    <w:rsid w:val="00DE1E96"/>
    <w:rsid w:val="00E04EA6"/>
    <w:rsid w:val="00E346AD"/>
    <w:rsid w:val="00EB6ABA"/>
    <w:rsid w:val="00ED3850"/>
    <w:rsid w:val="00F25B5C"/>
    <w:rsid w:val="00F522A0"/>
    <w:rsid w:val="00F96AE9"/>
    <w:rsid w:val="00FE73DF"/>
    <w:rsid w:val="0162A92E"/>
    <w:rsid w:val="078C0206"/>
    <w:rsid w:val="0B07CB54"/>
    <w:rsid w:val="0FD534CD"/>
    <w:rsid w:val="1CF5140A"/>
    <w:rsid w:val="1F5596B2"/>
    <w:rsid w:val="20E4D3CD"/>
    <w:rsid w:val="26A538E7"/>
    <w:rsid w:val="2F9CEC69"/>
    <w:rsid w:val="34AA1AC8"/>
    <w:rsid w:val="38AD4122"/>
    <w:rsid w:val="3DF6EB72"/>
    <w:rsid w:val="4B8B43F4"/>
    <w:rsid w:val="4DBF2240"/>
    <w:rsid w:val="51F1DA58"/>
    <w:rsid w:val="5207847A"/>
    <w:rsid w:val="52245556"/>
    <w:rsid w:val="54A015A3"/>
    <w:rsid w:val="58214800"/>
    <w:rsid w:val="5CC40093"/>
    <w:rsid w:val="5DC967C8"/>
    <w:rsid w:val="5F1445B8"/>
    <w:rsid w:val="6347EBFC"/>
    <w:rsid w:val="6AD3EAA9"/>
    <w:rsid w:val="71FE4282"/>
    <w:rsid w:val="73FF6B51"/>
    <w:rsid w:val="7AAE8791"/>
    <w:rsid w:val="7ABAFFDA"/>
    <w:rsid w:val="7B85AF39"/>
    <w:rsid w:val="7C965A3A"/>
    <w:rsid w:val="7E75D7A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9149"/>
  <w15:chartTrackingRefBased/>
  <w15:docId w15:val="{F8191502-EF6F-408B-A1FD-3575ED86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paragraph" w:styleId="Lijstalinea">
    <w:name w:val="List Paragraph"/>
    <w:basedOn w:val="Standaard"/>
    <w:uiPriority w:val="34"/>
    <w:qFormat/>
    <w:rsid w:val="009A3A4A"/>
    <w:pPr>
      <w:ind w:left="720"/>
      <w:contextualSpacing/>
    </w:pPr>
  </w:style>
  <w:style w:type="paragraph" w:styleId="Koptekst">
    <w:name w:val="header"/>
    <w:basedOn w:val="Standaard"/>
    <w:link w:val="KoptekstChar"/>
    <w:uiPriority w:val="99"/>
    <w:semiHidden/>
    <w:unhideWhenUsed/>
    <w:rsid w:val="00970441"/>
    <w:pPr>
      <w:tabs>
        <w:tab w:val="center" w:pos="4536"/>
        <w:tab w:val="right" w:pos="9072"/>
      </w:tabs>
    </w:pPr>
  </w:style>
  <w:style w:type="character" w:customStyle="1" w:styleId="KoptekstChar">
    <w:name w:val="Koptekst Char"/>
    <w:basedOn w:val="Standaardalinea-lettertype"/>
    <w:link w:val="Koptekst"/>
    <w:uiPriority w:val="99"/>
    <w:semiHidden/>
    <w:rsid w:val="00970441"/>
  </w:style>
  <w:style w:type="paragraph" w:customStyle="1" w:styleId="EndNoteBibliographyTitle">
    <w:name w:val="EndNote Bibliography Title"/>
    <w:basedOn w:val="Standaard"/>
    <w:link w:val="EndNoteBibliographyTitleChar"/>
    <w:rsid w:val="00CC699B"/>
    <w:pPr>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CC699B"/>
    <w:rPr>
      <w:rFonts w:ascii="Calibri" w:hAnsi="Calibri" w:cs="Calibri"/>
      <w:noProof/>
      <w:lang w:val="en-US"/>
    </w:rPr>
  </w:style>
  <w:style w:type="paragraph" w:customStyle="1" w:styleId="EndNoteBibliography">
    <w:name w:val="EndNote Bibliography"/>
    <w:basedOn w:val="Standaard"/>
    <w:link w:val="EndNoteBibliographyChar"/>
    <w:rsid w:val="00CC699B"/>
    <w:rPr>
      <w:rFonts w:ascii="Calibri" w:hAnsi="Calibri" w:cs="Calibri"/>
      <w:noProof/>
      <w:lang w:val="en-US"/>
    </w:rPr>
  </w:style>
  <w:style w:type="character" w:customStyle="1" w:styleId="EndNoteBibliographyChar">
    <w:name w:val="EndNote Bibliography Char"/>
    <w:basedOn w:val="Standaardalinea-lettertype"/>
    <w:link w:val="EndNoteBibliography"/>
    <w:rsid w:val="00CC699B"/>
    <w:rPr>
      <w:rFonts w:ascii="Calibri" w:hAnsi="Calibri" w:cs="Calibri"/>
      <w:noProof/>
      <w:lang w:val="en-US"/>
    </w:rPr>
  </w:style>
  <w:style w:type="character" w:styleId="Hyperlink">
    <w:name w:val="Hyperlink"/>
    <w:basedOn w:val="Standaardalinea-lettertype"/>
    <w:uiPriority w:val="99"/>
    <w:unhideWhenUsed/>
    <w:rsid w:val="00CC699B"/>
    <w:rPr>
      <w:color w:val="0000FF" w:themeColor="hyperlink"/>
      <w:u w:val="single"/>
    </w:rPr>
  </w:style>
  <w:style w:type="character" w:styleId="Onopgelostemelding">
    <w:name w:val="Unresolved Mention"/>
    <w:basedOn w:val="Standaardalinea-lettertype"/>
    <w:uiPriority w:val="99"/>
    <w:semiHidden/>
    <w:unhideWhenUsed/>
    <w:rsid w:val="00CC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7814">
      <w:bodyDiv w:val="1"/>
      <w:marLeft w:val="0"/>
      <w:marRight w:val="0"/>
      <w:marTop w:val="0"/>
      <w:marBottom w:val="0"/>
      <w:divBdr>
        <w:top w:val="none" w:sz="0" w:space="0" w:color="auto"/>
        <w:left w:val="none" w:sz="0" w:space="0" w:color="auto"/>
        <w:bottom w:val="none" w:sz="0" w:space="0" w:color="auto"/>
        <w:right w:val="none" w:sz="0" w:space="0" w:color="auto"/>
      </w:divBdr>
    </w:div>
    <w:div w:id="14307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f.visser@h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j.been-dahmen@hr.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b068-0be5-4473-9441-6e5b5935f199" xsi:nil="true"/>
    <lcf76f155ced4ddcb4097134ff3c332f xmlns="1ba16562-8742-40c6-a1ff-821b4ce34343">
      <Terms xmlns="http://schemas.microsoft.com/office/infopath/2007/PartnerControls"/>
    </lcf76f155ced4ddcb4097134ff3c332f>
    <SharedWithUsers xmlns="9b14b068-0be5-4473-9441-6e5b5935f199">
      <UserInfo>
        <DisplayName>Been-Dahmen, J.M.J. (Janet)</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A724BF443CFF4A9750776490B2BF95" ma:contentTypeVersion="17" ma:contentTypeDescription="Create a new document." ma:contentTypeScope="" ma:versionID="5539fb2ba4fda27ec0a8885ed88b8bed">
  <xsd:schema xmlns:xsd="http://www.w3.org/2001/XMLSchema" xmlns:xs="http://www.w3.org/2001/XMLSchema" xmlns:p="http://schemas.microsoft.com/office/2006/metadata/properties" xmlns:ns2="1ba16562-8742-40c6-a1ff-821b4ce34343" xmlns:ns3="9b14b068-0be5-4473-9441-6e5b5935f199" targetNamespace="http://schemas.microsoft.com/office/2006/metadata/properties" ma:root="true" ma:fieldsID="b09137153703c6649da80e1040e3c7b9" ns2:_="" ns3:_="">
    <xsd:import namespace="1ba16562-8742-40c6-a1ff-821b4ce34343"/>
    <xsd:import namespace="9b14b068-0be5-4473-9441-6e5b5935f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16562-8742-40c6-a1ff-821b4ce34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4b068-0be5-4473-9441-6e5b5935f1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0d8b60-7099-45f6-89fd-3f0a13ef5b4a}" ma:internalName="TaxCatchAll" ma:showField="CatchAllData" ma:web="9b14b068-0be5-4473-9441-6e5b5935f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9DA1-F32C-4255-8B47-296906AF967B}">
  <ds:schemaRefs>
    <ds:schemaRef ds:uri="http://schemas.microsoft.com/office/2006/metadata/properties"/>
    <ds:schemaRef ds:uri="http://schemas.microsoft.com/office/infopath/2007/PartnerControls"/>
    <ds:schemaRef ds:uri="9b14b068-0be5-4473-9441-6e5b5935f199"/>
    <ds:schemaRef ds:uri="1ba16562-8742-40c6-a1ff-821b4ce34343"/>
  </ds:schemaRefs>
</ds:datastoreItem>
</file>

<file path=customXml/itemProps2.xml><?xml version="1.0" encoding="utf-8"?>
<ds:datastoreItem xmlns:ds="http://schemas.openxmlformats.org/officeDocument/2006/customXml" ds:itemID="{A4BAA1D1-EE97-417B-B6F5-7890EB5C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16562-8742-40c6-a1ff-821b4ce34343"/>
    <ds:schemaRef ds:uri="9b14b068-0be5-4473-9441-6e5b5935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A8040-BBCC-45B8-A954-66FEECDFB5EE}">
  <ds:schemaRefs>
    <ds:schemaRef ds:uri="http://schemas.microsoft.com/sharepoint/v3/contenttype/forms"/>
  </ds:schemaRefs>
</ds:datastoreItem>
</file>

<file path=customXml/itemProps4.xml><?xml version="1.0" encoding="utf-8"?>
<ds:datastoreItem xmlns:ds="http://schemas.openxmlformats.org/officeDocument/2006/customXml" ds:itemID="{4912825C-E097-4BCF-B095-32E7BF07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5996</Characters>
  <Application>Microsoft Office Word</Application>
  <DocSecurity>4</DocSecurity>
  <Lines>49</Lines>
  <Paragraphs>14</Paragraphs>
  <ScaleCrop>false</ScaleCrop>
  <Company>Hogeschool Rotterdam</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2025-07-08T12:43:00Z</dcterms:created>
  <dcterms:modified xsi:type="dcterms:W3CDTF">2025-07-08T12:43:00Z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0x010100B5A724BF443CFF4A9750776490B2BF95</vt:lpwstr>
  </property>
  <property fmtid="{D5CDD505-2E9C-101B-9397-08002B2CF9AE}" pid="3" name="MediaServiceImageTags">
    <vt:lpwstr/>
  </property>
</Properties>
</file>